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26E" w:rsidRPr="00F03579" w:rsidRDefault="0033426E" w:rsidP="0033426E">
      <w:pPr>
        <w:spacing w:line="276" w:lineRule="auto"/>
        <w:jc w:val="center"/>
        <w:rPr>
          <w:rFonts w:ascii="Arial" w:hAnsi="Arial" w:cs="Arial"/>
          <w:szCs w:val="24"/>
          <w:rtl/>
        </w:rPr>
      </w:pPr>
      <w:r w:rsidRPr="00F03579">
        <w:rPr>
          <w:rFonts w:ascii="Arial" w:hAnsi="Arial" w:cs="Arial"/>
          <w:b/>
          <w:bCs/>
          <w:szCs w:val="24"/>
          <w:rtl/>
        </w:rPr>
        <w:t>מודעה לעיתון</w:t>
      </w:r>
    </w:p>
    <w:p w:rsidR="0033426E" w:rsidRPr="00F03579" w:rsidRDefault="0033426E" w:rsidP="0033426E">
      <w:pPr>
        <w:tabs>
          <w:tab w:val="center" w:pos="4153"/>
        </w:tabs>
        <w:spacing w:line="276" w:lineRule="auto"/>
        <w:rPr>
          <w:rFonts w:ascii="Arial" w:hAnsi="Arial" w:cs="Arial"/>
          <w:szCs w:val="24"/>
          <w:rtl/>
        </w:rPr>
      </w:pPr>
      <w:r w:rsidRPr="00F03579">
        <w:rPr>
          <w:rFonts w:ascii="Arial" w:hAnsi="Arial" w:cs="Arial"/>
          <w:szCs w:val="24"/>
          <w:rtl/>
        </w:rPr>
        <w:t>מדינת ישראל - משרד הפנים</w:t>
      </w:r>
      <w:r>
        <w:rPr>
          <w:rFonts w:ascii="Arial" w:hAnsi="Arial" w:cs="Arial"/>
          <w:szCs w:val="24"/>
          <w:rtl/>
        </w:rPr>
        <w:tab/>
      </w:r>
    </w:p>
    <w:p w:rsidR="0033426E" w:rsidRPr="00F03579" w:rsidRDefault="0033426E" w:rsidP="0033426E">
      <w:pPr>
        <w:spacing w:line="276" w:lineRule="auto"/>
        <w:rPr>
          <w:rFonts w:ascii="Arial" w:hAnsi="Arial" w:cs="Arial"/>
          <w:szCs w:val="24"/>
          <w:rtl/>
        </w:rPr>
      </w:pPr>
    </w:p>
    <w:p w:rsidR="0033426E" w:rsidRPr="00F03579" w:rsidRDefault="0033426E" w:rsidP="0033426E">
      <w:pPr>
        <w:spacing w:line="276" w:lineRule="auto"/>
        <w:jc w:val="center"/>
        <w:rPr>
          <w:rFonts w:ascii="Arial" w:hAnsi="Arial" w:cs="Arial"/>
          <w:b/>
          <w:bCs/>
          <w:szCs w:val="24"/>
          <w:rtl/>
        </w:rPr>
      </w:pPr>
      <w:r w:rsidRPr="00F03579">
        <w:rPr>
          <w:rFonts w:ascii="Arial" w:hAnsi="Arial" w:cs="Arial"/>
          <w:b/>
          <w:bCs/>
          <w:szCs w:val="24"/>
          <w:rtl/>
        </w:rPr>
        <w:t xml:space="preserve">מכרז פומבי מספר </w:t>
      </w:r>
      <w:r>
        <w:rPr>
          <w:rFonts w:ascii="Arial" w:hAnsi="Arial" w:cs="Arial"/>
          <w:b/>
          <w:bCs/>
          <w:szCs w:val="24"/>
        </w:rPr>
        <w:t>06/2013</w:t>
      </w:r>
      <w:r w:rsidRPr="00F03579">
        <w:rPr>
          <w:rFonts w:ascii="Arial" w:hAnsi="Arial" w:cs="Arial"/>
          <w:b/>
          <w:bCs/>
          <w:szCs w:val="24"/>
          <w:rtl/>
        </w:rPr>
        <w:t xml:space="preserve"> להקמה, הטמעה ותחזוקה מערכת ניטור, בקרה ותגובה לאירועי אבטחת מידע </w:t>
      </w:r>
      <w:r w:rsidRPr="00F03579">
        <w:rPr>
          <w:rFonts w:ascii="Arial" w:hAnsi="Arial" w:cs="Arial"/>
          <w:b/>
          <w:bCs/>
          <w:szCs w:val="24"/>
        </w:rPr>
        <w:t>SIEM</w:t>
      </w:r>
    </w:p>
    <w:p w:rsidR="0033426E" w:rsidRPr="00F03579" w:rsidRDefault="0033426E" w:rsidP="0033426E">
      <w:pPr>
        <w:spacing w:line="276" w:lineRule="auto"/>
        <w:rPr>
          <w:rFonts w:ascii="Arial" w:hAnsi="Arial" w:cs="Arial"/>
          <w:szCs w:val="24"/>
          <w:rtl/>
        </w:rPr>
      </w:pPr>
    </w:p>
    <w:p w:rsidR="0033426E" w:rsidRPr="00B81E1C" w:rsidRDefault="0033426E" w:rsidP="0033426E">
      <w:pPr>
        <w:jc w:val="both"/>
        <w:rPr>
          <w:rFonts w:ascii="Arial" w:hAnsi="Arial" w:cs="Arial"/>
          <w:szCs w:val="24"/>
        </w:rPr>
      </w:pPr>
      <w:r w:rsidRPr="00B81E1C">
        <w:rPr>
          <w:rFonts w:ascii="Arial" w:hAnsi="Arial" w:cs="Arial"/>
          <w:szCs w:val="24"/>
          <w:rtl/>
        </w:rPr>
        <w:t xml:space="preserve">1. משרד הפנים יוצא במכרז מכרז פומבי מספר </w:t>
      </w:r>
      <w:r w:rsidRPr="00B81E1C">
        <w:rPr>
          <w:rFonts w:ascii="Arial" w:hAnsi="Arial" w:cs="Arial"/>
          <w:szCs w:val="24"/>
        </w:rPr>
        <w:t xml:space="preserve"> 06/2013 </w:t>
      </w:r>
      <w:r w:rsidRPr="00B81E1C">
        <w:rPr>
          <w:rFonts w:ascii="Arial" w:hAnsi="Arial" w:cs="Arial"/>
          <w:szCs w:val="24"/>
          <w:rtl/>
        </w:rPr>
        <w:t xml:space="preserve">להקמה, הטמעה ותחזוקה מערכת ניטור, בקרה ותגובה לאירועי אבטחת מידע </w:t>
      </w:r>
      <w:r w:rsidRPr="00B81E1C">
        <w:rPr>
          <w:rFonts w:ascii="Arial" w:hAnsi="Arial" w:cs="Arial"/>
          <w:szCs w:val="24"/>
        </w:rPr>
        <w:t>SIEM</w:t>
      </w:r>
      <w:r w:rsidRPr="00B81E1C">
        <w:rPr>
          <w:rFonts w:ascii="Arial" w:hAnsi="Arial" w:cs="Arial"/>
          <w:szCs w:val="24"/>
          <w:rtl/>
        </w:rPr>
        <w:t xml:space="preserve"> (ל</w:t>
      </w:r>
      <w:bookmarkStart w:id="0" w:name="_GoBack"/>
      <w:bookmarkEnd w:id="0"/>
      <w:r w:rsidRPr="00B81E1C">
        <w:rPr>
          <w:rFonts w:ascii="Arial" w:hAnsi="Arial" w:cs="Arial"/>
          <w:szCs w:val="24"/>
          <w:rtl/>
        </w:rPr>
        <w:t xml:space="preserve">הלן: "השרות") משרד הפנים (להלן: "המזמין"). </w:t>
      </w:r>
    </w:p>
    <w:p w:rsidR="0033426E" w:rsidRDefault="0033426E" w:rsidP="0033426E">
      <w:pPr>
        <w:spacing w:line="276" w:lineRule="auto"/>
        <w:jc w:val="both"/>
        <w:rPr>
          <w:rFonts w:ascii="Arial" w:hAnsi="Arial" w:cs="Arial"/>
          <w:szCs w:val="24"/>
          <w:rtl/>
        </w:rPr>
      </w:pPr>
      <w:r w:rsidRPr="00F03579">
        <w:rPr>
          <w:rFonts w:ascii="Arial" w:hAnsi="Arial" w:cs="Arial"/>
          <w:szCs w:val="24"/>
          <w:rtl/>
        </w:rPr>
        <w:t xml:space="preserve">2. תקופת ההתקשרות </w:t>
      </w:r>
      <w:r>
        <w:rPr>
          <w:rFonts w:ascii="Arial" w:hAnsi="Arial" w:cs="Arial" w:hint="cs"/>
          <w:szCs w:val="24"/>
          <w:rtl/>
        </w:rPr>
        <w:t xml:space="preserve">בגין הטמעת המערכת </w:t>
      </w:r>
      <w:r w:rsidRPr="00F03579">
        <w:rPr>
          <w:rFonts w:ascii="Arial" w:hAnsi="Arial" w:cs="Arial"/>
          <w:szCs w:val="24"/>
          <w:rtl/>
        </w:rPr>
        <w:t>הינה מיום חתימת חשב ועד ליום</w:t>
      </w:r>
      <w:r>
        <w:rPr>
          <w:rFonts w:ascii="Arial" w:hAnsi="Arial" w:cs="Arial" w:hint="cs"/>
          <w:szCs w:val="24"/>
          <w:rtl/>
        </w:rPr>
        <w:t xml:space="preserve"> 30.9.2014 למשרד נתונה זכות הברירה להאריך את ההתקשרות עם נותן השירותים בגין התקנת והטמעת המערכת ו/או בגין מתן שירותי תחזוקה ואחריות למערכת בהתאם לאבני הדרך המפורטות במכרז לתקופות קצובות נוספות כך שסך תקופות ההתקשרות עם נותן השירותים לא תעלה על שמונה שנים במצטבר </w:t>
      </w:r>
      <w:r w:rsidRPr="00F03579">
        <w:rPr>
          <w:rFonts w:ascii="Arial" w:hAnsi="Arial" w:cs="Arial"/>
          <w:szCs w:val="24"/>
          <w:rtl/>
        </w:rPr>
        <w:t>בתנאים הזהים לתנאי ההתקשרות המקוריים בכלל ולעניין המחיר בפרט, למעט הצמדות כמפורט במכרז זה</w:t>
      </w:r>
      <w:r>
        <w:rPr>
          <w:rFonts w:ascii="Arial" w:hAnsi="Arial" w:cs="Arial" w:hint="cs"/>
          <w:szCs w:val="24"/>
          <w:rtl/>
        </w:rPr>
        <w:t xml:space="preserve"> ובכפוף לקיומו של תקציב</w:t>
      </w:r>
      <w:r w:rsidRPr="00F03579">
        <w:rPr>
          <w:rFonts w:ascii="Arial" w:hAnsi="Arial" w:cs="Arial"/>
          <w:szCs w:val="24"/>
          <w:rtl/>
        </w:rPr>
        <w:t>.</w:t>
      </w:r>
    </w:p>
    <w:p w:rsidR="0033426E" w:rsidRPr="00F03579" w:rsidRDefault="0033426E" w:rsidP="0033426E">
      <w:pPr>
        <w:spacing w:line="276" w:lineRule="auto"/>
        <w:jc w:val="both"/>
        <w:rPr>
          <w:rFonts w:ascii="Arial" w:hAnsi="Arial" w:cs="Arial"/>
          <w:szCs w:val="24"/>
          <w:rtl/>
        </w:rPr>
      </w:pPr>
      <w:r w:rsidRPr="00F03579">
        <w:rPr>
          <w:rFonts w:ascii="Arial" w:hAnsi="Arial" w:cs="Arial"/>
          <w:szCs w:val="24"/>
          <w:rtl/>
        </w:rPr>
        <w:t>3. מציע רשאי להגיש במכרז הצעה אחת .</w:t>
      </w:r>
    </w:p>
    <w:p w:rsidR="0033426E" w:rsidRPr="00F03579" w:rsidRDefault="0033426E" w:rsidP="0033426E">
      <w:pPr>
        <w:spacing w:line="276" w:lineRule="auto"/>
        <w:jc w:val="both"/>
        <w:rPr>
          <w:rFonts w:ascii="Arial" w:hAnsi="Arial" w:cs="Arial"/>
          <w:szCs w:val="24"/>
        </w:rPr>
      </w:pPr>
      <w:r w:rsidRPr="00F03579">
        <w:rPr>
          <w:rFonts w:ascii="Arial" w:hAnsi="Arial" w:cs="Arial"/>
          <w:szCs w:val="24"/>
          <w:rtl/>
        </w:rPr>
        <w:t>4. המזמין אינו מתחייב לבחור הצעה כלשהי, והוא רשאי לבטל את המכרז כולו או חלקו או לדחותו מסיבות תקציביות, ארגוניות או מכל סיבה אחרת לפי שיקול דעתו הבלעדי.</w:t>
      </w:r>
    </w:p>
    <w:p w:rsidR="0033426E" w:rsidRPr="00EE1CB1" w:rsidRDefault="0033426E" w:rsidP="0033426E">
      <w:pPr>
        <w:spacing w:line="276" w:lineRule="auto"/>
        <w:jc w:val="both"/>
        <w:rPr>
          <w:rFonts w:ascii="Arial" w:hAnsi="Arial" w:cs="Arial"/>
          <w:szCs w:val="24"/>
        </w:rPr>
      </w:pPr>
      <w:r w:rsidRPr="00EE1CB1">
        <w:rPr>
          <w:rFonts w:ascii="Arial" w:hAnsi="Arial" w:cs="Arial" w:hint="cs"/>
          <w:rtl/>
        </w:rPr>
        <w:t>5.</w:t>
      </w:r>
      <w:r>
        <w:rPr>
          <w:rFonts w:ascii="Arial" w:hAnsi="Arial" w:cs="Arial" w:hint="cs"/>
          <w:b/>
          <w:bCs/>
          <w:rtl/>
        </w:rPr>
        <w:t xml:space="preserve"> </w:t>
      </w:r>
      <w:r w:rsidRPr="00EE1CB1">
        <w:rPr>
          <w:rFonts w:ascii="Arial" w:hAnsi="Arial" w:cs="Arial"/>
          <w:u w:val="single"/>
          <w:rtl/>
        </w:rPr>
        <w:t>תנאי סף להשתתפות במכרז</w:t>
      </w:r>
      <w:r w:rsidRPr="00AB02C8">
        <w:rPr>
          <w:rFonts w:ascii="Arial" w:hAnsi="Arial" w:cs="Arial" w:hint="cs"/>
          <w:b/>
          <w:bCs/>
          <w:szCs w:val="24"/>
          <w:u w:val="single"/>
          <w:rtl/>
        </w:rPr>
        <w:t xml:space="preserve"> </w:t>
      </w:r>
      <w:r w:rsidRPr="00AB02C8">
        <w:rPr>
          <w:rFonts w:ascii="Arial" w:hAnsi="Arial" w:cs="Arial"/>
          <w:b/>
          <w:bCs/>
          <w:szCs w:val="24"/>
          <w:u w:val="single"/>
          <w:rtl/>
        </w:rPr>
        <w:t>–</w:t>
      </w:r>
      <w:r w:rsidRPr="00AB02C8">
        <w:rPr>
          <w:rFonts w:ascii="Arial" w:hAnsi="Arial" w:cs="Arial" w:hint="cs"/>
          <w:b/>
          <w:bCs/>
          <w:szCs w:val="24"/>
          <w:u w:val="single"/>
          <w:rtl/>
        </w:rPr>
        <w:t xml:space="preserve"> נוסח מלא מופיע במסמכי המכרז</w:t>
      </w:r>
    </w:p>
    <w:p w:rsidR="0033426E" w:rsidRDefault="0033426E" w:rsidP="0033426E">
      <w:pPr>
        <w:numPr>
          <w:ilvl w:val="1"/>
          <w:numId w:val="3"/>
        </w:numPr>
        <w:spacing w:line="276" w:lineRule="auto"/>
        <w:jc w:val="both"/>
        <w:rPr>
          <w:rFonts w:ascii="Arial" w:hAnsi="Arial" w:cs="Arial"/>
        </w:rPr>
      </w:pPr>
      <w:r w:rsidRPr="00F03579">
        <w:rPr>
          <w:rFonts w:ascii="Arial" w:hAnsi="Arial" w:cs="Arial"/>
          <w:szCs w:val="24"/>
          <w:rtl/>
        </w:rPr>
        <w:t xml:space="preserve">צירוף ערבות אוטונומית ובלתי מוגבלת בתנאים לפקודת משרד הפנים בסך של </w:t>
      </w:r>
      <w:r w:rsidRPr="00F03579">
        <w:rPr>
          <w:rFonts w:ascii="Arial" w:hAnsi="Arial" w:cs="Arial"/>
          <w:b/>
          <w:bCs/>
          <w:szCs w:val="24"/>
          <w:u w:val="single"/>
          <w:rtl/>
        </w:rPr>
        <w:t>40,000</w:t>
      </w:r>
      <w:r w:rsidRPr="00F03579">
        <w:rPr>
          <w:rFonts w:ascii="Arial" w:hAnsi="Arial" w:cs="Arial"/>
          <w:b/>
          <w:bCs/>
          <w:szCs w:val="24"/>
          <w:rtl/>
        </w:rPr>
        <w:t xml:space="preserve"> </w:t>
      </w:r>
      <w:r w:rsidRPr="00F03579">
        <w:rPr>
          <w:rFonts w:ascii="Arial" w:hAnsi="Arial" w:cs="Arial"/>
          <w:szCs w:val="24"/>
          <w:rtl/>
        </w:rPr>
        <w:t>₪ בתוקף עד ליום 30.</w:t>
      </w:r>
      <w:r>
        <w:rPr>
          <w:rFonts w:ascii="Arial" w:hAnsi="Arial" w:cs="Arial" w:hint="cs"/>
          <w:szCs w:val="24"/>
          <w:rtl/>
        </w:rPr>
        <w:t>9</w:t>
      </w:r>
      <w:r w:rsidRPr="00F03579">
        <w:rPr>
          <w:rFonts w:ascii="Arial" w:hAnsi="Arial" w:cs="Arial"/>
          <w:szCs w:val="24"/>
          <w:rtl/>
        </w:rPr>
        <w:t>.2013 הערבות תהיה ערבות בנקאית או של חברת ביטוח ישראלית שברשותה רישיון לעסוק בביטוח על פי חוק הפיקוח על שירותים פיננסיים (ביטוח), תשמ"א-1981.</w:t>
      </w:r>
      <w:r>
        <w:rPr>
          <w:rFonts w:ascii="Arial" w:hAnsi="Arial" w:cs="Arial" w:hint="cs"/>
          <w:rtl/>
        </w:rPr>
        <w:t xml:space="preserve"> </w:t>
      </w:r>
    </w:p>
    <w:p w:rsidR="0033426E" w:rsidRPr="00046B7F" w:rsidRDefault="0033426E" w:rsidP="0033426E">
      <w:pPr>
        <w:pStyle w:val="a3"/>
        <w:numPr>
          <w:ilvl w:val="1"/>
          <w:numId w:val="3"/>
        </w:numPr>
        <w:spacing w:line="276" w:lineRule="auto"/>
        <w:jc w:val="both"/>
        <w:rPr>
          <w:rFonts w:ascii="Arial" w:hAnsi="Arial" w:cs="Arial"/>
        </w:rPr>
      </w:pPr>
      <w:r w:rsidRPr="00046B7F">
        <w:rPr>
          <w:rFonts w:ascii="Arial" w:hAnsi="Arial" w:cs="Arial"/>
          <w:rtl/>
        </w:rPr>
        <w:t>השתתפות במכרז מותנית בהמצאת כל האישורים הנדרשים לפי חוק עסקאות גופים ציבוריים, התשל"ו-1976</w:t>
      </w:r>
      <w:r w:rsidRPr="00046B7F">
        <w:rPr>
          <w:rFonts w:ascii="Arial" w:hAnsi="Arial" w:cs="Arial"/>
        </w:rPr>
        <w:t xml:space="preserve"> </w:t>
      </w:r>
      <w:r w:rsidRPr="00046B7F">
        <w:rPr>
          <w:rFonts w:ascii="Arial" w:hAnsi="Arial" w:cs="Arial"/>
          <w:rtl/>
        </w:rPr>
        <w:t>(להלן: "חוק עסקאות גופים ציבוריים"). אישורים כאמור יצורפו להצעה;</w:t>
      </w:r>
      <w:r w:rsidRPr="00046B7F">
        <w:rPr>
          <w:rFonts w:ascii="Arial" w:hAnsi="Arial" w:cs="Arial" w:hint="cs"/>
          <w:rtl/>
        </w:rPr>
        <w:t xml:space="preserve"> </w:t>
      </w:r>
    </w:p>
    <w:p w:rsidR="0033426E" w:rsidRDefault="0033426E" w:rsidP="0033426E">
      <w:pPr>
        <w:pStyle w:val="a3"/>
        <w:numPr>
          <w:ilvl w:val="1"/>
          <w:numId w:val="3"/>
        </w:numPr>
        <w:spacing w:line="276" w:lineRule="auto"/>
        <w:jc w:val="both"/>
        <w:rPr>
          <w:rFonts w:ascii="Arial" w:hAnsi="Arial" w:cs="Arial"/>
        </w:rPr>
      </w:pPr>
      <w:r w:rsidRPr="00046B7F">
        <w:rPr>
          <w:rFonts w:ascii="Arial" w:hAnsi="Arial" w:cs="Arial"/>
          <w:rtl/>
        </w:rPr>
        <w:t xml:space="preserve">אישור פקיד מורשה, רואה חשבון או יועץ מס, המעיד שהמציע מנהל פנקסי חשבונות על פי פקודת מס הכנסה [נוסח חדש] וחוק מס ערך מוסף, </w:t>
      </w:r>
      <w:proofErr w:type="spellStart"/>
      <w:r w:rsidRPr="00046B7F">
        <w:rPr>
          <w:rFonts w:ascii="Arial" w:hAnsi="Arial" w:cs="Arial"/>
          <w:rtl/>
        </w:rPr>
        <w:t>התשל"ו</w:t>
      </w:r>
      <w:proofErr w:type="spellEnd"/>
      <w:r w:rsidRPr="00046B7F">
        <w:rPr>
          <w:rFonts w:ascii="Arial" w:hAnsi="Arial" w:cs="Arial"/>
          <w:rtl/>
        </w:rPr>
        <w:t xml:space="preserve"> – 1975 (להלן: "חוק מס ערך מוסף") או שהוא פטור </w:t>
      </w:r>
      <w:proofErr w:type="spellStart"/>
      <w:r w:rsidRPr="00046B7F">
        <w:rPr>
          <w:rFonts w:ascii="Arial" w:hAnsi="Arial" w:cs="Arial"/>
          <w:rtl/>
        </w:rPr>
        <w:t>מלנהלם</w:t>
      </w:r>
      <w:proofErr w:type="spellEnd"/>
      <w:r w:rsidRPr="00046B7F">
        <w:rPr>
          <w:rFonts w:ascii="Arial" w:hAnsi="Arial" w:cs="Arial"/>
          <w:rtl/>
        </w:rPr>
        <w:t xml:space="preserve"> ושהוא נוהג לדווח לפקיד שומה על הכנסותיו וכן מדווח למנהל מס ערך מוסף על עסקאות שמוטל עליהן מס לפי חוק מס ערך מוסף.</w:t>
      </w:r>
    </w:p>
    <w:p w:rsidR="0033426E" w:rsidRPr="00046B7F" w:rsidRDefault="0033426E" w:rsidP="0033426E">
      <w:pPr>
        <w:pStyle w:val="a3"/>
        <w:numPr>
          <w:ilvl w:val="1"/>
          <w:numId w:val="3"/>
        </w:numPr>
        <w:spacing w:line="276" w:lineRule="auto"/>
        <w:jc w:val="both"/>
        <w:rPr>
          <w:rFonts w:ascii="Arial" w:hAnsi="Arial" w:cs="Arial"/>
          <w:rtl/>
        </w:rPr>
      </w:pPr>
      <w:r w:rsidRPr="00046B7F">
        <w:rPr>
          <w:rFonts w:ascii="Arial" w:hAnsi="Arial" w:cs="Arial"/>
          <w:rtl/>
        </w:rPr>
        <w:t>אישור בדבר היעדר הרשעות בעבירות לפי חוק עובדים זרים, התשנ"א-1991 (להלן: "חוק עובדים זרים") ולפי חוק שכר מינימום, התשמ"ז-1987 (להלן: "חוק שכר מינימום"). המציע יצרף להצעתו תצהיר בכתב של מורשה חתימה מטעמו המאושר על ידי עורך דין בהתאם לנוסח המחייב ב</w:t>
      </w:r>
      <w:r>
        <w:rPr>
          <w:rFonts w:ascii="Arial" w:hAnsi="Arial" w:cs="Arial" w:hint="cs"/>
          <w:rtl/>
        </w:rPr>
        <w:t>מכרז</w:t>
      </w:r>
      <w:r w:rsidRPr="00046B7F">
        <w:rPr>
          <w:rFonts w:ascii="Arial" w:hAnsi="Arial" w:cs="Arial"/>
          <w:rtl/>
        </w:rPr>
        <w:t xml:space="preserve"> למען הסר ספק, יודגש כי האמור יהיה בהתאם ובכפוף למפורט בחוק עסקאות גופים ציבוריים.</w:t>
      </w:r>
    </w:p>
    <w:p w:rsidR="0033426E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lastRenderedPageBreak/>
        <w:t>התחייבות המציע, המאומתת על-ידי עורך-דין, לעמידה בדרישות לתשלומים סוציאליים ותשלום שכר מינימום במהלך תקופת ההתקשרות בהתאם לנוסח המחייב שב</w:t>
      </w:r>
      <w:r>
        <w:rPr>
          <w:rFonts w:ascii="Arial" w:hAnsi="Arial" w:cs="Arial" w:hint="cs"/>
          <w:b w:val="0"/>
          <w:bCs w:val="0"/>
          <w:rtl/>
        </w:rPr>
        <w:t>מכרז.</w:t>
      </w:r>
    </w:p>
    <w:p w:rsidR="0033426E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046B7F">
        <w:rPr>
          <w:rFonts w:ascii="Arial" w:hAnsi="Arial" w:cs="Arial"/>
          <w:b w:val="0"/>
          <w:bCs w:val="0"/>
          <w:rtl/>
        </w:rPr>
        <w:t xml:space="preserve">על המציע לצרף העתק תעודת רישום התאגיד בישראל במרשם לפי הוראת הדין הנוגעת לעניין, התקפה על פי הוראת הדין הנוגעת לעניין. </w:t>
      </w:r>
    </w:p>
    <w:p w:rsidR="0033426E" w:rsidRPr="00046B7F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046B7F">
        <w:rPr>
          <w:rFonts w:ascii="Arial" w:hAnsi="Arial" w:cs="Arial"/>
          <w:b w:val="0"/>
          <w:bCs w:val="0"/>
          <w:rtl/>
        </w:rPr>
        <w:t>על המציע לצרף תצהיר בדבר היעדר חובות לפי חוק החברות, התשנ"ט-1999 ולפי פקודת השותפויות [נוסח חדש], התשל"ה-1975, בהתאם לעניין. המציע יציג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נסח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חברה</w:t>
      </w:r>
      <w:r w:rsidRPr="00046B7F">
        <w:rPr>
          <w:rFonts w:ascii="Arial" w:hAnsi="Arial" w:cs="Arial"/>
          <w:b w:val="0"/>
          <w:bCs w:val="0"/>
        </w:rPr>
        <w:t>/</w:t>
      </w:r>
      <w:r w:rsidRPr="00046B7F">
        <w:rPr>
          <w:rFonts w:ascii="Arial" w:hAnsi="Arial" w:cs="Arial"/>
          <w:b w:val="0"/>
          <w:bCs w:val="0"/>
          <w:rtl/>
        </w:rPr>
        <w:t>שותפות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עדכני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מרשות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התאגידים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הניתן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להפקה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דרך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אתר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האינטרנט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של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>רשות</w:t>
      </w:r>
      <w:r w:rsidRPr="00046B7F">
        <w:rPr>
          <w:rFonts w:ascii="Arial" w:hAnsi="Arial" w:cs="Arial"/>
          <w:b w:val="0"/>
          <w:bCs w:val="0"/>
        </w:rPr>
        <w:t xml:space="preserve"> </w:t>
      </w:r>
      <w:r w:rsidRPr="00046B7F">
        <w:rPr>
          <w:rFonts w:ascii="Arial" w:hAnsi="Arial" w:cs="Arial"/>
          <w:b w:val="0"/>
          <w:bCs w:val="0"/>
          <w:rtl/>
        </w:rPr>
        <w:t xml:space="preserve">התאגידים. </w:t>
      </w:r>
    </w:p>
    <w:p w:rsidR="0033426E" w:rsidRPr="00F03579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t>התחייבות המציע לעמוד בכל תנאי המכרז במקרה של זכייה, בנוסח המחייב ב</w:t>
      </w:r>
      <w:r>
        <w:rPr>
          <w:rFonts w:ascii="Arial" w:hAnsi="Arial" w:cs="Arial" w:hint="cs"/>
          <w:b w:val="0"/>
          <w:bCs w:val="0"/>
          <w:rtl/>
        </w:rPr>
        <w:t>מכרז</w:t>
      </w:r>
      <w:r w:rsidRPr="00F03579">
        <w:rPr>
          <w:rFonts w:ascii="Arial" w:hAnsi="Arial" w:cs="Arial"/>
          <w:b w:val="0"/>
          <w:bCs w:val="0"/>
          <w:rtl/>
        </w:rPr>
        <w:t>.</w:t>
      </w:r>
    </w:p>
    <w:p w:rsidR="0033426E" w:rsidRPr="00F03579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t>על המציע לצרף להצעתו אישור עו"ד לכל הפרטים, הדרישות והמידע אודות המציע לרבות זהות מורשה/י החתימה מטעמו ודגמת חתימתו/ם, כנדרש במכרז, וכן את אופן החתימה המחייב את המציע, בהתאם לנוסח המחייב ב</w:t>
      </w:r>
      <w:r>
        <w:rPr>
          <w:rFonts w:ascii="Arial" w:hAnsi="Arial" w:cs="Arial" w:hint="cs"/>
          <w:b w:val="0"/>
          <w:bCs w:val="0"/>
          <w:rtl/>
        </w:rPr>
        <w:t>מכרז</w:t>
      </w:r>
      <w:r w:rsidRPr="00F03579">
        <w:rPr>
          <w:rFonts w:ascii="Arial" w:hAnsi="Arial" w:cs="Arial"/>
          <w:b w:val="0"/>
          <w:bCs w:val="0"/>
          <w:rtl/>
        </w:rPr>
        <w:t>.</w:t>
      </w:r>
    </w:p>
    <w:p w:rsidR="0033426E" w:rsidRPr="00767DAE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 w:hint="cs"/>
          <w:b w:val="0"/>
          <w:bCs w:val="0"/>
        </w:rPr>
      </w:pPr>
      <w:r w:rsidRPr="00767DAE">
        <w:rPr>
          <w:rFonts w:ascii="Arial" w:hAnsi="Arial" w:cs="Arial" w:hint="cs"/>
          <w:b w:val="0"/>
          <w:bCs w:val="0"/>
          <w:rtl/>
        </w:rPr>
        <w:t xml:space="preserve">המציע </w:t>
      </w:r>
      <w:r w:rsidRPr="00767DAE">
        <w:rPr>
          <w:rFonts w:ascii="Arial" w:hAnsi="Arial" w:cs="Arial"/>
          <w:b w:val="0"/>
          <w:bCs w:val="0"/>
          <w:rtl/>
        </w:rPr>
        <w:t xml:space="preserve">בעל </w:t>
      </w:r>
      <w:r w:rsidRPr="00767DAE">
        <w:rPr>
          <w:rFonts w:ascii="Arial" w:hAnsi="Arial" w:cs="Arial" w:hint="cs"/>
          <w:b w:val="0"/>
          <w:bCs w:val="0"/>
          <w:rtl/>
        </w:rPr>
        <w:t>אישור</w:t>
      </w:r>
      <w:r w:rsidRPr="00767DAE">
        <w:rPr>
          <w:rFonts w:ascii="Arial" w:hAnsi="Arial" w:cs="Arial"/>
          <w:b w:val="0"/>
          <w:bCs w:val="0"/>
          <w:rtl/>
        </w:rPr>
        <w:t xml:space="preserve"> מטעם יצרן המערכת להתקנה ותפעול שוטף של מערכת </w:t>
      </w:r>
      <w:r w:rsidRPr="00767DAE">
        <w:rPr>
          <w:rFonts w:ascii="Arial" w:hAnsi="Arial" w:cs="Arial"/>
          <w:b w:val="0"/>
          <w:bCs w:val="0"/>
        </w:rPr>
        <w:t>SIEM</w:t>
      </w:r>
      <w:r w:rsidRPr="00767DAE">
        <w:rPr>
          <w:rFonts w:ascii="Arial" w:hAnsi="Arial" w:cs="Arial"/>
          <w:b w:val="0"/>
          <w:bCs w:val="0"/>
          <w:rtl/>
        </w:rPr>
        <w:t xml:space="preserve"> </w:t>
      </w:r>
      <w:r w:rsidRPr="00767DAE">
        <w:rPr>
          <w:rFonts w:ascii="Arial" w:hAnsi="Arial" w:cs="Arial" w:hint="cs"/>
          <w:b w:val="0"/>
          <w:bCs w:val="0"/>
          <w:rtl/>
        </w:rPr>
        <w:t>המוצעת</w:t>
      </w:r>
      <w:r w:rsidRPr="00767DAE">
        <w:rPr>
          <w:rFonts w:ascii="Arial" w:hAnsi="Arial" w:cs="Arial"/>
          <w:b w:val="0"/>
          <w:bCs w:val="0"/>
          <w:rtl/>
        </w:rPr>
        <w:t>.</w:t>
      </w:r>
    </w:p>
    <w:p w:rsidR="0033426E" w:rsidRPr="00767DAE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767DAE">
        <w:rPr>
          <w:rFonts w:ascii="Arial" w:hAnsi="Arial" w:cs="Arial"/>
          <w:b w:val="0"/>
          <w:bCs w:val="0"/>
          <w:rtl/>
        </w:rPr>
        <w:t>על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המציע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להציע</w:t>
      </w:r>
      <w:r w:rsidRPr="00767DAE">
        <w:rPr>
          <w:rFonts w:ascii="Arial" w:hAnsi="Arial" w:cs="Arial"/>
          <w:b w:val="0"/>
          <w:bCs w:val="0"/>
        </w:rPr>
        <w:t xml:space="preserve">  </w:t>
      </w:r>
      <w:r w:rsidRPr="00767DAE">
        <w:rPr>
          <w:rFonts w:ascii="Arial" w:hAnsi="Arial" w:cs="Arial"/>
          <w:b w:val="0"/>
          <w:bCs w:val="0"/>
          <w:rtl/>
        </w:rPr>
        <w:t>מתקין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או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מתקינים</w:t>
      </w:r>
      <w:r w:rsidRPr="00767DAE">
        <w:rPr>
          <w:rFonts w:ascii="Arial" w:hAnsi="Arial" w:cs="Arial"/>
          <w:b w:val="0"/>
          <w:bCs w:val="0"/>
        </w:rPr>
        <w:t xml:space="preserve">  </w:t>
      </w:r>
      <w:r w:rsidRPr="00767DAE">
        <w:rPr>
          <w:rFonts w:ascii="Arial" w:hAnsi="Arial" w:cs="Arial"/>
          <w:b w:val="0"/>
          <w:bCs w:val="0"/>
          <w:rtl/>
        </w:rPr>
        <w:t>אשר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כל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אחד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מהם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הינו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בעל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ניסיון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מוכח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של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שנתיים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בהתקנה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ואחזקה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של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המערכת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המוצעת</w:t>
      </w:r>
      <w:r w:rsidRPr="00767DAE">
        <w:rPr>
          <w:rFonts w:ascii="Arial" w:hAnsi="Arial" w:cs="Arial"/>
          <w:b w:val="0"/>
          <w:bCs w:val="0"/>
        </w:rPr>
        <w:t xml:space="preserve">, </w:t>
      </w:r>
      <w:r w:rsidRPr="00767DAE">
        <w:rPr>
          <w:rFonts w:ascii="Arial" w:hAnsi="Arial" w:cs="Arial"/>
          <w:b w:val="0"/>
          <w:bCs w:val="0"/>
          <w:rtl/>
        </w:rPr>
        <w:t>על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כל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מרכיביה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כמפורט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להלן</w:t>
      </w:r>
      <w:r w:rsidRPr="00767DAE">
        <w:rPr>
          <w:rFonts w:ascii="Arial" w:hAnsi="Arial" w:cs="Arial" w:hint="cs"/>
          <w:b w:val="0"/>
          <w:bCs w:val="0"/>
          <w:rtl/>
        </w:rPr>
        <w:t>: (</w:t>
      </w:r>
      <w:r w:rsidRPr="00767DAE">
        <w:rPr>
          <w:rFonts w:ascii="Arial" w:hAnsi="Arial" w:cs="Arial"/>
          <w:b w:val="0"/>
          <w:bCs w:val="0"/>
          <w:rtl/>
        </w:rPr>
        <w:t>אם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מדובר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במתקין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אחד</w:t>
      </w:r>
      <w:r w:rsidRPr="00767DAE">
        <w:rPr>
          <w:rFonts w:ascii="Arial" w:hAnsi="Arial" w:cs="Arial"/>
          <w:b w:val="0"/>
          <w:bCs w:val="0"/>
        </w:rPr>
        <w:t>-</w:t>
      </w:r>
      <w:r w:rsidRPr="00767DAE">
        <w:rPr>
          <w:rFonts w:ascii="Arial" w:hAnsi="Arial" w:cs="Arial"/>
          <w:b w:val="0"/>
          <w:bCs w:val="0"/>
          <w:rtl/>
        </w:rPr>
        <w:t>עליו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למלא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את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כל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התנאים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המפורטים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להלן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באופן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מצטב</w:t>
      </w:r>
      <w:r w:rsidRPr="00767DAE">
        <w:rPr>
          <w:rFonts w:ascii="Arial" w:hAnsi="Arial" w:cs="Arial" w:hint="cs"/>
          <w:b w:val="0"/>
          <w:bCs w:val="0"/>
          <w:rtl/>
        </w:rPr>
        <w:t>ר,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מדובר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במספר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מתקינים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עליהם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למלא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יחדיו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אחר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כל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התנאים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המפורטים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להלן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באופן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מצטבר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ואין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צורך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שכל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אחד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מהם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ימלא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אחר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כל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התנאים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המפורטים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להלן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באופן</w:t>
      </w:r>
      <w:r w:rsidRPr="00767DAE">
        <w:rPr>
          <w:rFonts w:ascii="Arial" w:hAnsi="Arial" w:cs="Arial"/>
          <w:b w:val="0"/>
          <w:bCs w:val="0"/>
        </w:rPr>
        <w:t xml:space="preserve"> </w:t>
      </w:r>
      <w:r w:rsidRPr="00767DAE">
        <w:rPr>
          <w:rFonts w:ascii="Arial" w:hAnsi="Arial" w:cs="Arial"/>
          <w:b w:val="0"/>
          <w:bCs w:val="0"/>
          <w:rtl/>
        </w:rPr>
        <w:t>מצטבר</w:t>
      </w:r>
      <w:r w:rsidRPr="00767DAE">
        <w:rPr>
          <w:rFonts w:ascii="Arial" w:hAnsi="Arial" w:cs="Arial" w:hint="cs"/>
          <w:b w:val="0"/>
          <w:bCs w:val="0"/>
          <w:rtl/>
        </w:rPr>
        <w:t>)</w:t>
      </w:r>
      <w:r w:rsidRPr="00767DAE">
        <w:rPr>
          <w:rFonts w:ascii="Arial" w:hAnsi="Arial" w:cs="Arial"/>
          <w:b w:val="0"/>
          <w:bCs w:val="0"/>
        </w:rPr>
        <w:t>: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 xml:space="preserve">המתקין </w:t>
      </w:r>
      <w:r w:rsidRPr="00F03579">
        <w:rPr>
          <w:rFonts w:ascii="Arial" w:hAnsi="Arial" w:cs="Arial"/>
          <w:b w:val="0"/>
          <w:bCs w:val="0"/>
          <w:rtl/>
        </w:rPr>
        <w:t xml:space="preserve">בעל ניסיון בהפעלת מערכת </w:t>
      </w:r>
      <w:r>
        <w:rPr>
          <w:rFonts w:ascii="Arial" w:hAnsi="Arial" w:cs="Arial" w:hint="cs"/>
          <w:b w:val="0"/>
          <w:bCs w:val="0"/>
          <w:rtl/>
        </w:rPr>
        <w:t xml:space="preserve">ה </w:t>
      </w:r>
      <w:r w:rsidRPr="00F03579">
        <w:rPr>
          <w:rFonts w:ascii="Arial" w:hAnsi="Arial" w:cs="Arial"/>
          <w:b w:val="0"/>
          <w:bCs w:val="0"/>
        </w:rPr>
        <w:t>SIEM</w:t>
      </w:r>
      <w:r w:rsidRPr="00F03579"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 w:hint="cs"/>
          <w:b w:val="0"/>
          <w:bCs w:val="0"/>
          <w:rtl/>
        </w:rPr>
        <w:t xml:space="preserve">המוצעת </w:t>
      </w:r>
      <w:r w:rsidRPr="00F03579">
        <w:rPr>
          <w:rFonts w:ascii="Arial" w:hAnsi="Arial" w:cs="Arial"/>
          <w:b w:val="0"/>
          <w:bCs w:val="0"/>
          <w:rtl/>
        </w:rPr>
        <w:t xml:space="preserve">עם הגדרות רמת החומרה והתוכנה של מערכת </w:t>
      </w:r>
      <w:r w:rsidRPr="00F03579">
        <w:rPr>
          <w:rFonts w:ascii="Arial" w:hAnsi="Arial" w:cs="Arial"/>
          <w:b w:val="0"/>
          <w:bCs w:val="0"/>
        </w:rPr>
        <w:t>SIEM</w:t>
      </w:r>
      <w:r>
        <w:rPr>
          <w:rFonts w:ascii="Arial" w:hAnsi="Arial" w:cs="Arial" w:hint="cs"/>
          <w:b w:val="0"/>
          <w:bCs w:val="0"/>
          <w:rtl/>
        </w:rPr>
        <w:t xml:space="preserve"> המוצעת</w:t>
      </w:r>
      <w:r w:rsidRPr="00F03579">
        <w:rPr>
          <w:rFonts w:ascii="Arial" w:hAnsi="Arial" w:cs="Arial"/>
          <w:b w:val="0"/>
          <w:bCs w:val="0"/>
          <w:rtl/>
        </w:rPr>
        <w:t>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 xml:space="preserve">המתקין </w:t>
      </w:r>
      <w:r w:rsidRPr="00F03579">
        <w:rPr>
          <w:rFonts w:ascii="Arial" w:hAnsi="Arial" w:cs="Arial"/>
          <w:b w:val="0"/>
          <w:bCs w:val="0"/>
          <w:rtl/>
        </w:rPr>
        <w:t xml:space="preserve">בעל ניסיון באפיון הגדרה של קונפיגורצית המערכת בסביבת </w:t>
      </w:r>
      <w:r w:rsidRPr="00F03579">
        <w:rPr>
          <w:rFonts w:ascii="Arial" w:hAnsi="Arial" w:cs="Arial"/>
          <w:b w:val="0"/>
          <w:bCs w:val="0"/>
        </w:rPr>
        <w:t xml:space="preserve">IT </w:t>
      </w:r>
      <w:r w:rsidRPr="00F03579">
        <w:rPr>
          <w:rFonts w:ascii="Arial" w:hAnsi="Arial" w:cs="Arial"/>
          <w:b w:val="0"/>
          <w:bCs w:val="0"/>
          <w:rtl/>
        </w:rPr>
        <w:t xml:space="preserve"> פעילה.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 xml:space="preserve">המתקין </w:t>
      </w:r>
      <w:r w:rsidRPr="00F03579">
        <w:rPr>
          <w:rFonts w:ascii="Arial" w:hAnsi="Arial" w:cs="Arial"/>
          <w:b w:val="0"/>
          <w:bCs w:val="0"/>
          <w:rtl/>
        </w:rPr>
        <w:t>בעל</w:t>
      </w:r>
      <w:r w:rsidRPr="00F03579" w:rsidDel="00C14BAD">
        <w:rPr>
          <w:rFonts w:ascii="Arial" w:hAnsi="Arial" w:cs="Arial"/>
          <w:b w:val="0"/>
          <w:bCs w:val="0"/>
          <w:rtl/>
        </w:rPr>
        <w:t xml:space="preserve"> </w:t>
      </w:r>
      <w:r w:rsidRPr="00F03579">
        <w:rPr>
          <w:rFonts w:ascii="Arial" w:hAnsi="Arial" w:cs="Arial"/>
          <w:b w:val="0"/>
          <w:bCs w:val="0"/>
          <w:rtl/>
        </w:rPr>
        <w:t xml:space="preserve">ניסיון בהגדרה של חוקים בסיסים ומתקדמים במערכת </w:t>
      </w:r>
      <w:r w:rsidRPr="00F03579">
        <w:rPr>
          <w:rFonts w:ascii="Arial" w:hAnsi="Arial" w:cs="Arial"/>
          <w:b w:val="0"/>
          <w:bCs w:val="0"/>
        </w:rPr>
        <w:t>SIEM</w:t>
      </w:r>
      <w:r>
        <w:rPr>
          <w:rFonts w:ascii="Arial" w:hAnsi="Arial" w:cs="Arial" w:hint="cs"/>
          <w:b w:val="0"/>
          <w:bCs w:val="0"/>
          <w:rtl/>
        </w:rPr>
        <w:t xml:space="preserve"> המוצעת</w:t>
      </w:r>
      <w:r w:rsidRPr="00F03579">
        <w:rPr>
          <w:rFonts w:ascii="Arial" w:hAnsi="Arial" w:cs="Arial"/>
          <w:b w:val="0"/>
          <w:bCs w:val="0"/>
          <w:rtl/>
        </w:rPr>
        <w:t>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 xml:space="preserve">המתקין </w:t>
      </w:r>
      <w:r w:rsidRPr="00F03579">
        <w:rPr>
          <w:rFonts w:ascii="Arial" w:hAnsi="Arial" w:cs="Arial"/>
          <w:b w:val="0"/>
          <w:bCs w:val="0"/>
          <w:rtl/>
        </w:rPr>
        <w:t>בעל</w:t>
      </w:r>
      <w:r w:rsidRPr="00F03579" w:rsidDel="00C14BAD">
        <w:rPr>
          <w:rFonts w:ascii="Arial" w:hAnsi="Arial" w:cs="Arial"/>
          <w:b w:val="0"/>
          <w:bCs w:val="0"/>
          <w:rtl/>
        </w:rPr>
        <w:t xml:space="preserve"> </w:t>
      </w:r>
      <w:r w:rsidRPr="00F03579">
        <w:rPr>
          <w:rFonts w:ascii="Arial" w:hAnsi="Arial" w:cs="Arial"/>
          <w:b w:val="0"/>
          <w:bCs w:val="0"/>
          <w:rtl/>
        </w:rPr>
        <w:t xml:space="preserve">ניסיון </w:t>
      </w:r>
      <w:r>
        <w:rPr>
          <w:rFonts w:ascii="Arial" w:hAnsi="Arial" w:cs="Arial" w:hint="cs"/>
          <w:b w:val="0"/>
          <w:bCs w:val="0"/>
          <w:rtl/>
        </w:rPr>
        <w:t xml:space="preserve">בניטור </w:t>
      </w:r>
      <w:r w:rsidRPr="00F03579">
        <w:rPr>
          <w:rFonts w:ascii="Arial" w:hAnsi="Arial" w:cs="Arial"/>
          <w:b w:val="0"/>
          <w:bCs w:val="0"/>
          <w:rtl/>
        </w:rPr>
        <w:t xml:space="preserve">שרתים וחומרה של יצרנים מובילים </w:t>
      </w:r>
      <w:r w:rsidRPr="00F03579">
        <w:rPr>
          <w:rFonts w:ascii="Arial" w:hAnsi="Arial" w:cs="Arial"/>
          <w:b w:val="0"/>
          <w:bCs w:val="0"/>
        </w:rPr>
        <w:t>HP</w:t>
      </w:r>
      <w:r w:rsidRPr="00F03579">
        <w:rPr>
          <w:rFonts w:ascii="Arial" w:hAnsi="Arial" w:cs="Arial"/>
          <w:b w:val="0"/>
          <w:bCs w:val="0"/>
          <w:rtl/>
        </w:rPr>
        <w:t xml:space="preserve"> ו/או ,</w:t>
      </w:r>
      <w:r w:rsidRPr="00F03579">
        <w:rPr>
          <w:rFonts w:ascii="Arial" w:hAnsi="Arial" w:cs="Arial"/>
          <w:b w:val="0"/>
          <w:bCs w:val="0"/>
        </w:rPr>
        <w:t>DELL</w:t>
      </w:r>
      <w:r w:rsidRPr="00F03579">
        <w:rPr>
          <w:rFonts w:ascii="Arial" w:hAnsi="Arial" w:cs="Arial"/>
          <w:b w:val="0"/>
          <w:bCs w:val="0"/>
          <w:rtl/>
        </w:rPr>
        <w:t xml:space="preserve"> ו/או </w:t>
      </w:r>
      <w:r w:rsidRPr="00F03579">
        <w:rPr>
          <w:rFonts w:ascii="Arial" w:hAnsi="Arial" w:cs="Arial"/>
          <w:b w:val="0"/>
          <w:bCs w:val="0"/>
        </w:rPr>
        <w:t xml:space="preserve">IBM </w:t>
      </w:r>
      <w:r w:rsidRPr="00F03579">
        <w:rPr>
          <w:rFonts w:ascii="Arial" w:hAnsi="Arial" w:cs="Arial"/>
          <w:b w:val="0"/>
          <w:bCs w:val="0"/>
          <w:rtl/>
        </w:rPr>
        <w:t xml:space="preserve"> ו/או </w:t>
      </w:r>
      <w:r w:rsidRPr="00F03579">
        <w:rPr>
          <w:rFonts w:ascii="Arial" w:hAnsi="Arial" w:cs="Arial"/>
          <w:b w:val="0"/>
          <w:bCs w:val="0"/>
        </w:rPr>
        <w:t>Microsoft</w:t>
      </w:r>
      <w:r>
        <w:rPr>
          <w:rFonts w:ascii="Arial" w:hAnsi="Arial" w:cs="Arial" w:hint="cs"/>
          <w:b w:val="0"/>
          <w:bCs w:val="0"/>
          <w:rtl/>
        </w:rPr>
        <w:t xml:space="preserve"> על ידי מערכת ה </w:t>
      </w:r>
      <w:r w:rsidRPr="003B3168">
        <w:rPr>
          <w:rFonts w:ascii="Arial" w:hAnsi="Arial" w:cs="Arial"/>
          <w:b w:val="0"/>
          <w:bCs w:val="0"/>
        </w:rPr>
        <w:t xml:space="preserve">SIEM </w:t>
      </w:r>
      <w:r w:rsidRPr="003B3168">
        <w:rPr>
          <w:rFonts w:ascii="Arial" w:hAnsi="Arial" w:cs="Arial" w:hint="cs"/>
          <w:b w:val="0"/>
          <w:bCs w:val="0"/>
          <w:rtl/>
        </w:rPr>
        <w:t xml:space="preserve"> המוצעת.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 xml:space="preserve">המתקין </w:t>
      </w:r>
      <w:r w:rsidRPr="00F03579">
        <w:rPr>
          <w:rFonts w:ascii="Arial" w:hAnsi="Arial" w:cs="Arial"/>
          <w:b w:val="0"/>
          <w:bCs w:val="0"/>
          <w:rtl/>
        </w:rPr>
        <w:t>בעל</w:t>
      </w:r>
      <w:r w:rsidRPr="00F03579" w:rsidDel="00C14BAD">
        <w:rPr>
          <w:rFonts w:ascii="Arial" w:hAnsi="Arial" w:cs="Arial"/>
          <w:b w:val="0"/>
          <w:bCs w:val="0"/>
          <w:rtl/>
        </w:rPr>
        <w:t xml:space="preserve"> </w:t>
      </w:r>
      <w:r w:rsidRPr="00F03579">
        <w:rPr>
          <w:rFonts w:ascii="Arial" w:hAnsi="Arial" w:cs="Arial"/>
          <w:b w:val="0"/>
          <w:bCs w:val="0"/>
          <w:rtl/>
        </w:rPr>
        <w:t xml:space="preserve">ניסיון בניטור, הגדרת חוקים וחבור מערכת </w:t>
      </w:r>
      <w:r w:rsidRPr="00F03579">
        <w:rPr>
          <w:rFonts w:ascii="Arial" w:hAnsi="Arial" w:cs="Arial"/>
          <w:b w:val="0"/>
          <w:bCs w:val="0"/>
        </w:rPr>
        <w:t>SIEM</w:t>
      </w:r>
      <w:r w:rsidRPr="00F03579">
        <w:rPr>
          <w:rFonts w:ascii="Arial" w:hAnsi="Arial" w:cs="Arial"/>
          <w:b w:val="0"/>
          <w:bCs w:val="0"/>
          <w:rtl/>
        </w:rPr>
        <w:t xml:space="preserve"> לבסיסי נתונים </w:t>
      </w:r>
      <w:r w:rsidRPr="00F03579">
        <w:rPr>
          <w:rFonts w:ascii="Arial" w:hAnsi="Arial" w:cs="Arial"/>
          <w:b w:val="0"/>
          <w:bCs w:val="0"/>
        </w:rPr>
        <w:t>MSSQL</w:t>
      </w:r>
      <w:r w:rsidRPr="00F03579">
        <w:rPr>
          <w:rFonts w:ascii="Arial" w:hAnsi="Arial" w:cs="Arial"/>
          <w:b w:val="0"/>
          <w:bCs w:val="0"/>
          <w:rtl/>
        </w:rPr>
        <w:t xml:space="preserve"> ו/או </w:t>
      </w:r>
      <w:r w:rsidRPr="00F03579">
        <w:rPr>
          <w:rFonts w:ascii="Arial" w:hAnsi="Arial" w:cs="Arial"/>
          <w:b w:val="0"/>
          <w:bCs w:val="0"/>
        </w:rPr>
        <w:t>ORACLE</w:t>
      </w:r>
      <w:r w:rsidRPr="00F03579">
        <w:rPr>
          <w:rFonts w:ascii="Arial" w:hAnsi="Arial" w:cs="Arial"/>
          <w:b w:val="0"/>
          <w:bCs w:val="0"/>
          <w:rtl/>
        </w:rPr>
        <w:t>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 xml:space="preserve">המתקין </w:t>
      </w:r>
      <w:r w:rsidRPr="00F03579">
        <w:rPr>
          <w:rFonts w:ascii="Arial" w:hAnsi="Arial" w:cs="Arial"/>
          <w:b w:val="0"/>
          <w:bCs w:val="0"/>
          <w:rtl/>
        </w:rPr>
        <w:t>בעל</w:t>
      </w:r>
      <w:r w:rsidRPr="00F03579" w:rsidDel="00C14BAD">
        <w:rPr>
          <w:rFonts w:ascii="Arial" w:hAnsi="Arial" w:cs="Arial"/>
          <w:b w:val="0"/>
          <w:bCs w:val="0"/>
          <w:rtl/>
        </w:rPr>
        <w:t xml:space="preserve"> </w:t>
      </w:r>
      <w:r w:rsidRPr="00F03579">
        <w:rPr>
          <w:rFonts w:ascii="Arial" w:hAnsi="Arial" w:cs="Arial"/>
          <w:b w:val="0"/>
          <w:bCs w:val="0"/>
          <w:rtl/>
        </w:rPr>
        <w:t>ניסיון בניטור, הגדרת חוקים וח</w:t>
      </w:r>
      <w:r>
        <w:rPr>
          <w:rFonts w:ascii="Arial" w:hAnsi="Arial" w:cs="Arial" w:hint="cs"/>
          <w:b w:val="0"/>
          <w:bCs w:val="0"/>
          <w:rtl/>
        </w:rPr>
        <w:t>י</w:t>
      </w:r>
      <w:r w:rsidRPr="00F03579">
        <w:rPr>
          <w:rFonts w:ascii="Arial" w:hAnsi="Arial" w:cs="Arial"/>
          <w:b w:val="0"/>
          <w:bCs w:val="0"/>
          <w:rtl/>
        </w:rPr>
        <w:t xml:space="preserve">בור מערכת </w:t>
      </w:r>
      <w:r w:rsidRPr="00F03579">
        <w:rPr>
          <w:rFonts w:ascii="Arial" w:hAnsi="Arial" w:cs="Arial"/>
          <w:b w:val="0"/>
          <w:bCs w:val="0"/>
        </w:rPr>
        <w:t>SIEM</w:t>
      </w:r>
      <w:r w:rsidRPr="00F03579">
        <w:rPr>
          <w:rFonts w:ascii="Arial" w:hAnsi="Arial" w:cs="Arial"/>
          <w:b w:val="0"/>
          <w:bCs w:val="0"/>
          <w:rtl/>
        </w:rPr>
        <w:t xml:space="preserve"> לשרותי </w:t>
      </w:r>
      <w:r w:rsidRPr="00F03579">
        <w:rPr>
          <w:rFonts w:ascii="Arial" w:hAnsi="Arial" w:cs="Arial"/>
          <w:b w:val="0"/>
          <w:bCs w:val="0"/>
        </w:rPr>
        <w:t>IIS</w:t>
      </w:r>
      <w:r w:rsidRPr="00F03579">
        <w:rPr>
          <w:rFonts w:ascii="Arial" w:hAnsi="Arial" w:cs="Arial"/>
          <w:b w:val="0"/>
          <w:bCs w:val="0"/>
          <w:rtl/>
        </w:rPr>
        <w:t>.</w:t>
      </w:r>
    </w:p>
    <w:p w:rsidR="0033426E" w:rsidRPr="00F03579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lastRenderedPageBreak/>
        <w:t xml:space="preserve">המערכת המוצעת על ידי המציע </w:t>
      </w:r>
      <w:r>
        <w:rPr>
          <w:rFonts w:ascii="Arial" w:hAnsi="Arial" w:cs="Arial" w:hint="cs"/>
          <w:b w:val="0"/>
          <w:bCs w:val="0"/>
          <w:rtl/>
        </w:rPr>
        <w:t>הותקנה והוטמעה</w:t>
      </w:r>
      <w:r w:rsidRPr="00F03579">
        <w:rPr>
          <w:rFonts w:ascii="Arial" w:hAnsi="Arial" w:cs="Arial"/>
          <w:b w:val="0"/>
          <w:bCs w:val="0"/>
          <w:rtl/>
        </w:rPr>
        <w:t xml:space="preserve"> </w:t>
      </w:r>
      <w:r>
        <w:rPr>
          <w:rFonts w:ascii="Arial" w:hAnsi="Arial" w:cs="Arial" w:hint="cs"/>
          <w:b w:val="0"/>
          <w:bCs w:val="0"/>
          <w:rtl/>
        </w:rPr>
        <w:t>(לא בהכרח על ידו) ב</w:t>
      </w:r>
      <w:r w:rsidRPr="00F03579">
        <w:rPr>
          <w:rFonts w:ascii="Arial" w:hAnsi="Arial" w:cs="Arial"/>
          <w:b w:val="0"/>
          <w:bCs w:val="0"/>
          <w:rtl/>
        </w:rPr>
        <w:t xml:space="preserve">לפחות 2 ארגונים בעולם, למעט ישראל, בעלי תשתיות מחשוב הכוללות: לפחות 50 רכיבים פיזיים מדווחים הכוללים מערכות הפעלה מסוג </w:t>
      </w:r>
      <w:r w:rsidRPr="00F03579">
        <w:rPr>
          <w:rFonts w:ascii="Arial" w:hAnsi="Arial" w:cs="Arial"/>
          <w:b w:val="0"/>
          <w:bCs w:val="0"/>
        </w:rPr>
        <w:t>windows</w:t>
      </w:r>
      <w:r w:rsidRPr="00F03579">
        <w:rPr>
          <w:rFonts w:ascii="Arial" w:hAnsi="Arial" w:cs="Arial"/>
          <w:b w:val="0"/>
          <w:bCs w:val="0"/>
          <w:rtl/>
        </w:rPr>
        <w:t xml:space="preserve"> ו/או </w:t>
      </w:r>
      <w:r w:rsidRPr="00F03579">
        <w:rPr>
          <w:rFonts w:ascii="Arial" w:hAnsi="Arial" w:cs="Arial"/>
          <w:b w:val="0"/>
          <w:bCs w:val="0"/>
        </w:rPr>
        <w:t>Unix</w:t>
      </w:r>
      <w:r w:rsidRPr="00F03579">
        <w:rPr>
          <w:rFonts w:ascii="Arial" w:hAnsi="Arial" w:cs="Arial"/>
          <w:b w:val="0"/>
          <w:bCs w:val="0"/>
          <w:rtl/>
        </w:rPr>
        <w:t xml:space="preserve">, שרתי בסיסי נתונים מבוססי </w:t>
      </w:r>
      <w:r w:rsidRPr="00F03579">
        <w:rPr>
          <w:rFonts w:ascii="Arial" w:hAnsi="Arial" w:cs="Arial"/>
          <w:b w:val="0"/>
          <w:bCs w:val="0"/>
        </w:rPr>
        <w:t xml:space="preserve">SQL </w:t>
      </w:r>
      <w:r w:rsidRPr="00F03579">
        <w:rPr>
          <w:rFonts w:ascii="Arial" w:hAnsi="Arial" w:cs="Arial"/>
          <w:b w:val="0"/>
          <w:bCs w:val="0"/>
          <w:rtl/>
        </w:rPr>
        <w:t xml:space="preserve"> ו/או </w:t>
      </w:r>
      <w:r w:rsidRPr="00F03579">
        <w:rPr>
          <w:rFonts w:ascii="Arial" w:hAnsi="Arial" w:cs="Arial"/>
          <w:b w:val="0"/>
          <w:bCs w:val="0"/>
        </w:rPr>
        <w:t>Oracle</w:t>
      </w:r>
      <w:r w:rsidRPr="00F03579">
        <w:rPr>
          <w:rFonts w:ascii="Arial" w:hAnsi="Arial" w:cs="Arial"/>
          <w:b w:val="0"/>
          <w:bCs w:val="0"/>
          <w:rtl/>
        </w:rPr>
        <w:t xml:space="preserve"> וציוד תקשורת של חברת </w:t>
      </w:r>
      <w:r w:rsidRPr="00F03579">
        <w:rPr>
          <w:rFonts w:ascii="Arial" w:hAnsi="Arial" w:cs="Arial"/>
          <w:b w:val="0"/>
          <w:bCs w:val="0"/>
        </w:rPr>
        <w:t>Cisco</w:t>
      </w:r>
      <w:r>
        <w:rPr>
          <w:rFonts w:ascii="Arial" w:hAnsi="Arial" w:cs="Arial" w:hint="cs"/>
          <w:b w:val="0"/>
          <w:bCs w:val="0"/>
          <w:rtl/>
        </w:rPr>
        <w:t xml:space="preserve"> </w:t>
      </w:r>
      <w:r w:rsidRPr="00F03579">
        <w:rPr>
          <w:rFonts w:ascii="Arial" w:hAnsi="Arial" w:cs="Arial"/>
          <w:b w:val="0"/>
          <w:bCs w:val="0"/>
          <w:rtl/>
        </w:rPr>
        <w:t xml:space="preserve">ו/או </w:t>
      </w:r>
      <w:r w:rsidRPr="00F03579">
        <w:rPr>
          <w:rFonts w:ascii="Arial" w:hAnsi="Arial" w:cs="Arial"/>
          <w:b w:val="0"/>
          <w:bCs w:val="0"/>
        </w:rPr>
        <w:t xml:space="preserve"> 3Com</w:t>
      </w:r>
      <w:r w:rsidRPr="00F03579">
        <w:rPr>
          <w:rFonts w:ascii="Arial" w:hAnsi="Arial" w:cs="Arial"/>
          <w:b w:val="0"/>
          <w:bCs w:val="0"/>
          <w:rtl/>
        </w:rPr>
        <w:t xml:space="preserve">ו/או </w:t>
      </w:r>
      <w:r w:rsidRPr="00F03579">
        <w:rPr>
          <w:rFonts w:ascii="Arial" w:hAnsi="Arial" w:cs="Arial"/>
          <w:b w:val="0"/>
          <w:bCs w:val="0"/>
        </w:rPr>
        <w:t xml:space="preserve"> Hp</w:t>
      </w:r>
      <w:r w:rsidRPr="00F03579">
        <w:rPr>
          <w:rFonts w:ascii="Arial" w:hAnsi="Arial" w:cs="Arial"/>
          <w:b w:val="0"/>
          <w:bCs w:val="0"/>
          <w:rtl/>
        </w:rPr>
        <w:t xml:space="preserve"> בהם המערכת מטפלת בלפחות ב- 500 אירועים בשנייה.</w:t>
      </w:r>
    </w:p>
    <w:p w:rsidR="0033426E" w:rsidRPr="00F03579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t xml:space="preserve">המערכת המוצעת על ידי המציע הוטמעה על ידו בלפחות  2 ארגונים בישראל </w:t>
      </w:r>
      <w:r>
        <w:rPr>
          <w:rFonts w:ascii="Arial" w:hAnsi="Arial" w:cs="Arial" w:hint="cs"/>
          <w:b w:val="0"/>
          <w:bCs w:val="0"/>
          <w:rtl/>
        </w:rPr>
        <w:t xml:space="preserve">בארבע השנים האחרונות </w:t>
      </w:r>
      <w:r w:rsidRPr="00F03579">
        <w:rPr>
          <w:rFonts w:ascii="Arial" w:hAnsi="Arial" w:cs="Arial"/>
          <w:b w:val="0"/>
          <w:bCs w:val="0"/>
          <w:rtl/>
        </w:rPr>
        <w:t xml:space="preserve">בעלי תשתיות מחשוב הכוללות: לפחות 50 רכיבים פיזיים מדווחים הכוללים מערכות הפעלה מסוג </w:t>
      </w:r>
      <w:r w:rsidRPr="00F03579">
        <w:rPr>
          <w:rFonts w:ascii="Arial" w:hAnsi="Arial" w:cs="Arial"/>
          <w:b w:val="0"/>
          <w:bCs w:val="0"/>
        </w:rPr>
        <w:t>windows</w:t>
      </w:r>
      <w:r w:rsidRPr="00F03579">
        <w:rPr>
          <w:rFonts w:ascii="Arial" w:hAnsi="Arial" w:cs="Arial"/>
          <w:b w:val="0"/>
          <w:bCs w:val="0"/>
          <w:rtl/>
        </w:rPr>
        <w:t xml:space="preserve">  ו/או </w:t>
      </w:r>
      <w:r w:rsidRPr="00F03579">
        <w:rPr>
          <w:rFonts w:ascii="Arial" w:hAnsi="Arial" w:cs="Arial"/>
          <w:b w:val="0"/>
          <w:bCs w:val="0"/>
        </w:rPr>
        <w:t>Unix</w:t>
      </w:r>
      <w:r w:rsidRPr="00F03579">
        <w:rPr>
          <w:rFonts w:ascii="Arial" w:hAnsi="Arial" w:cs="Arial"/>
          <w:b w:val="0"/>
          <w:bCs w:val="0"/>
          <w:rtl/>
        </w:rPr>
        <w:t xml:space="preserve">, שרתי בסיסי נתונים מבוססי </w:t>
      </w:r>
      <w:r w:rsidRPr="00F03579">
        <w:rPr>
          <w:rFonts w:ascii="Arial" w:hAnsi="Arial" w:cs="Arial"/>
          <w:b w:val="0"/>
          <w:bCs w:val="0"/>
        </w:rPr>
        <w:t xml:space="preserve">SQL </w:t>
      </w:r>
      <w:r w:rsidRPr="00F03579">
        <w:rPr>
          <w:rFonts w:ascii="Arial" w:hAnsi="Arial" w:cs="Arial"/>
          <w:b w:val="0"/>
          <w:bCs w:val="0"/>
          <w:rtl/>
        </w:rPr>
        <w:t xml:space="preserve"> ו/או </w:t>
      </w:r>
      <w:r w:rsidRPr="00F03579">
        <w:rPr>
          <w:rFonts w:ascii="Arial" w:hAnsi="Arial" w:cs="Arial"/>
          <w:b w:val="0"/>
          <w:bCs w:val="0"/>
        </w:rPr>
        <w:t>Oracle</w:t>
      </w:r>
      <w:r w:rsidRPr="00F03579">
        <w:rPr>
          <w:rFonts w:ascii="Arial" w:hAnsi="Arial" w:cs="Arial"/>
          <w:b w:val="0"/>
          <w:bCs w:val="0"/>
          <w:rtl/>
        </w:rPr>
        <w:t xml:space="preserve"> וציוד תקשורת של חברת </w:t>
      </w:r>
      <w:r w:rsidRPr="00F03579">
        <w:rPr>
          <w:rFonts w:ascii="Arial" w:hAnsi="Arial" w:cs="Arial"/>
          <w:b w:val="0"/>
          <w:bCs w:val="0"/>
        </w:rPr>
        <w:t xml:space="preserve"> Cisco</w:t>
      </w:r>
      <w:r w:rsidRPr="00F03579">
        <w:rPr>
          <w:rFonts w:ascii="Arial" w:hAnsi="Arial" w:cs="Arial"/>
          <w:b w:val="0"/>
          <w:bCs w:val="0"/>
          <w:rtl/>
        </w:rPr>
        <w:t xml:space="preserve">ו/או </w:t>
      </w:r>
      <w:r w:rsidRPr="00F03579">
        <w:rPr>
          <w:rFonts w:ascii="Arial" w:hAnsi="Arial" w:cs="Arial"/>
          <w:b w:val="0"/>
          <w:bCs w:val="0"/>
        </w:rPr>
        <w:t xml:space="preserve"> 3Com</w:t>
      </w:r>
      <w:r w:rsidRPr="00F03579">
        <w:rPr>
          <w:rFonts w:ascii="Arial" w:hAnsi="Arial" w:cs="Arial"/>
          <w:b w:val="0"/>
          <w:bCs w:val="0"/>
          <w:rtl/>
        </w:rPr>
        <w:t xml:space="preserve">ו/או </w:t>
      </w:r>
      <w:r w:rsidRPr="00F03579">
        <w:rPr>
          <w:rFonts w:ascii="Arial" w:hAnsi="Arial" w:cs="Arial"/>
          <w:b w:val="0"/>
          <w:bCs w:val="0"/>
        </w:rPr>
        <w:t xml:space="preserve"> Hp </w:t>
      </w:r>
      <w:r w:rsidRPr="00F03579">
        <w:rPr>
          <w:rFonts w:ascii="Arial" w:hAnsi="Arial" w:cs="Arial"/>
          <w:b w:val="0"/>
          <w:bCs w:val="0"/>
          <w:rtl/>
        </w:rPr>
        <w:t>ומטפלת בלפחות 500 אירועים לשנייה.</w:t>
      </w:r>
    </w:p>
    <w:p w:rsidR="0033426E" w:rsidRPr="00F03579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t>המציע יצרף הצהרת יצרן, הכל בהתאם לנוסח המחייב בנספח 0.6.1 חתומה על ידי מורשה/י החתימה מטעם היצרן ולפיה: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t>המציע הינו ספק מורשה של יצרן המערכת המוצעת על ידו או יצרן שלה.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 w:rsidRPr="00F03579">
        <w:rPr>
          <w:rFonts w:ascii="Arial" w:hAnsi="Arial" w:cs="Arial"/>
          <w:b w:val="0"/>
          <w:bCs w:val="0"/>
          <w:rtl/>
        </w:rPr>
        <w:t>למציע הסכם התקשרות מול יצרן המערכת המוצעת תקף לפחות לשנתיים מרגע החתימה על ההצהרה (במקרה והמציע אינו היצרן).</w:t>
      </w:r>
    </w:p>
    <w:p w:rsidR="0033426E" w:rsidRPr="00F03579" w:rsidRDefault="0033426E" w:rsidP="0033426E">
      <w:pPr>
        <w:pStyle w:val="6"/>
        <w:numPr>
          <w:ilvl w:val="2"/>
          <w:numId w:val="3"/>
        </w:numPr>
        <w:spacing w:line="276" w:lineRule="auto"/>
        <w:rPr>
          <w:rFonts w:ascii="Arial" w:hAnsi="Arial" w:cs="Arial"/>
          <w:b w:val="0"/>
          <w:bCs w:val="0"/>
          <w:rtl/>
        </w:rPr>
      </w:pPr>
      <w:r w:rsidRPr="00F03579">
        <w:rPr>
          <w:rFonts w:ascii="Arial" w:hAnsi="Arial" w:cs="Arial"/>
          <w:b w:val="0"/>
          <w:bCs w:val="0"/>
          <w:rtl/>
        </w:rPr>
        <w:t xml:space="preserve">יצרן המערכת מתחייב לספק אחריות לתקופה המפורטת בנספח </w:t>
      </w:r>
      <w:r w:rsidRPr="00F03579">
        <w:rPr>
          <w:rFonts w:ascii="Arial" w:hAnsi="Arial" w:cs="Arial"/>
          <w:b w:val="0"/>
          <w:bCs w:val="0"/>
        </w:rPr>
        <w:t>0.6.1</w:t>
      </w:r>
      <w:r w:rsidRPr="00F03579">
        <w:rPr>
          <w:rFonts w:ascii="Arial" w:hAnsi="Arial" w:cs="Arial"/>
          <w:b w:val="0"/>
          <w:bCs w:val="0"/>
          <w:rtl/>
        </w:rPr>
        <w:t xml:space="preserve"> במקרה בו המציע חדל מלספק את השירותים מסיבה כלשהי.</w:t>
      </w:r>
    </w:p>
    <w:p w:rsidR="0033426E" w:rsidRDefault="0033426E" w:rsidP="0033426E">
      <w:pPr>
        <w:pStyle w:val="6"/>
        <w:numPr>
          <w:ilvl w:val="1"/>
          <w:numId w:val="3"/>
        </w:numPr>
        <w:rPr>
          <w:rFonts w:ascii="Arial" w:hAnsi="Arial" w:cs="Arial"/>
          <w:b w:val="0"/>
          <w:bCs w:val="0"/>
          <w:rtl/>
        </w:rPr>
      </w:pPr>
      <w:r w:rsidRPr="00F03579">
        <w:rPr>
          <w:rFonts w:ascii="Arial" w:hAnsi="Arial" w:cs="Arial"/>
          <w:b w:val="0"/>
          <w:bCs w:val="0"/>
          <w:rtl/>
        </w:rPr>
        <w:t>כל האישורים והמסמכים יהיו תקפים נכון למועד הגשת ההצעה למכרז.</w:t>
      </w:r>
    </w:p>
    <w:p w:rsidR="0033426E" w:rsidRPr="002F02CD" w:rsidRDefault="0033426E" w:rsidP="0033426E">
      <w:pPr>
        <w:pStyle w:val="6"/>
        <w:numPr>
          <w:ilvl w:val="1"/>
          <w:numId w:val="3"/>
        </w:numPr>
        <w:spacing w:line="276" w:lineRule="auto"/>
        <w:rPr>
          <w:rFonts w:ascii="Arial" w:hAnsi="Arial" w:cs="Arial"/>
          <w:b w:val="0"/>
          <w:bCs w:val="0"/>
        </w:rPr>
      </w:pPr>
      <w:r>
        <w:rPr>
          <w:rFonts w:ascii="Arial" w:hAnsi="Arial" w:cs="Arial" w:hint="cs"/>
          <w:b w:val="0"/>
          <w:bCs w:val="0"/>
          <w:rtl/>
        </w:rPr>
        <w:t>כל המתקינים המוצעים</w:t>
      </w:r>
      <w:r w:rsidRPr="002F02CD">
        <w:rPr>
          <w:rFonts w:ascii="Arial" w:hAnsi="Arial" w:cs="Arial" w:hint="cs"/>
          <w:b w:val="0"/>
          <w:bCs w:val="0"/>
          <w:rtl/>
        </w:rPr>
        <w:t xml:space="preserve"> </w:t>
      </w:r>
      <w:r w:rsidRPr="002F02CD">
        <w:rPr>
          <w:rFonts w:ascii="Arial" w:hAnsi="Arial" w:cs="Arial"/>
          <w:b w:val="0"/>
          <w:bCs w:val="0"/>
          <w:rtl/>
        </w:rPr>
        <w:t>בעל</w:t>
      </w:r>
      <w:r w:rsidRPr="002F02CD">
        <w:rPr>
          <w:rFonts w:ascii="Arial" w:hAnsi="Arial" w:cs="Arial" w:hint="cs"/>
          <w:b w:val="0"/>
          <w:bCs w:val="0"/>
          <w:rtl/>
        </w:rPr>
        <w:t>י</w:t>
      </w:r>
      <w:r w:rsidRPr="002F02CD" w:rsidDel="00C14BAD">
        <w:rPr>
          <w:rFonts w:ascii="Arial" w:hAnsi="Arial" w:cs="Arial"/>
          <w:b w:val="0"/>
          <w:bCs w:val="0"/>
          <w:rtl/>
        </w:rPr>
        <w:t xml:space="preserve"> </w:t>
      </w:r>
      <w:r w:rsidRPr="002F02CD">
        <w:rPr>
          <w:rFonts w:ascii="Arial" w:hAnsi="Arial" w:cs="Arial"/>
          <w:b w:val="0"/>
          <w:bCs w:val="0"/>
          <w:rtl/>
        </w:rPr>
        <w:t>רמת סיווג בטחונית סודי ביותר (רמה 3) מאושרת ובתוקף של הרשות הממלכתית לאבטחת מידע בשב"כ.</w:t>
      </w:r>
    </w:p>
    <w:p w:rsidR="0033426E" w:rsidRPr="00F03579" w:rsidRDefault="0033426E" w:rsidP="0033426E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 w:line="276" w:lineRule="auto"/>
        <w:jc w:val="both"/>
        <w:textAlignment w:val="baseline"/>
        <w:outlineLvl w:val="2"/>
        <w:rPr>
          <w:rFonts w:ascii="Arial" w:hAnsi="Arial" w:cs="Arial"/>
          <w:szCs w:val="24"/>
        </w:rPr>
      </w:pPr>
      <w:r w:rsidRPr="00F03579">
        <w:rPr>
          <w:rFonts w:ascii="Arial" w:hAnsi="Arial" w:cs="Arial"/>
          <w:szCs w:val="24"/>
          <w:rtl/>
        </w:rPr>
        <w:t>6. מסמכי ה</w:t>
      </w:r>
      <w:r>
        <w:rPr>
          <w:rFonts w:ascii="Arial" w:hAnsi="Arial" w:cs="Arial"/>
          <w:szCs w:val="24"/>
          <w:rtl/>
        </w:rPr>
        <w:t>מכרז יהיו זמינים להורדה</w:t>
      </w:r>
      <w:r w:rsidRPr="00F03579">
        <w:rPr>
          <w:rFonts w:ascii="Arial" w:hAnsi="Arial" w:cs="Arial"/>
          <w:szCs w:val="24"/>
          <w:rtl/>
        </w:rPr>
        <w:t xml:space="preserve"> מאתר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>האינטרנט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>של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>משרד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>הפנים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 xml:space="preserve">שכתובתו: </w:t>
      </w:r>
      <w:hyperlink r:id="rId8" w:history="1">
        <w:r w:rsidRPr="00F03579">
          <w:rPr>
            <w:rStyle w:val="Hyperlink"/>
            <w:rFonts w:ascii="Arial" w:hAnsi="Arial" w:cs="Arial"/>
            <w:szCs w:val="24"/>
          </w:rPr>
          <w:t>www.moin.gov.il</w:t>
        </w:r>
      </w:hyperlink>
      <w:r w:rsidRPr="00F03579">
        <w:rPr>
          <w:rFonts w:ascii="Arial" w:hAnsi="Arial" w:cs="Arial"/>
          <w:szCs w:val="24"/>
          <w:rtl/>
        </w:rPr>
        <w:t xml:space="preserve"> תחת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>הכותרת</w:t>
      </w:r>
      <w:r w:rsidRPr="00F03579">
        <w:rPr>
          <w:rFonts w:ascii="Arial" w:hAnsi="Arial" w:cs="Arial"/>
          <w:szCs w:val="24"/>
        </w:rPr>
        <w:t xml:space="preserve"> </w:t>
      </w:r>
      <w:r w:rsidRPr="00F03579">
        <w:rPr>
          <w:rFonts w:ascii="Arial" w:hAnsi="Arial" w:cs="Arial"/>
          <w:szCs w:val="24"/>
          <w:rtl/>
        </w:rPr>
        <w:t xml:space="preserve">מכרזים – </w:t>
      </w:r>
      <w:r w:rsidRPr="00F03579">
        <w:rPr>
          <w:rFonts w:ascii="Arial" w:hAnsi="Arial" w:cs="Arial"/>
          <w:szCs w:val="24"/>
        </w:rPr>
        <w:fldChar w:fldCharType="begin"/>
      </w:r>
      <w:r w:rsidRPr="00F03579">
        <w:rPr>
          <w:rFonts w:ascii="Arial" w:hAnsi="Arial" w:cs="Arial"/>
          <w:szCs w:val="24"/>
        </w:rPr>
        <w:instrText xml:space="preserve"> TITLE   \* MERGEFORMAT </w:instrText>
      </w:r>
      <w:r w:rsidRPr="00F03579">
        <w:rPr>
          <w:rFonts w:ascii="Arial" w:hAnsi="Arial" w:cs="Arial"/>
          <w:szCs w:val="24"/>
        </w:rPr>
        <w:fldChar w:fldCharType="end"/>
      </w:r>
      <w:r>
        <w:rPr>
          <w:rFonts w:ascii="Arial" w:hAnsi="Arial" w:cs="Arial" w:hint="cs"/>
          <w:szCs w:val="24"/>
          <w:rtl/>
        </w:rPr>
        <w:t>,</w:t>
      </w:r>
      <w:r w:rsidRPr="00F03579">
        <w:rPr>
          <w:rFonts w:ascii="Arial" w:hAnsi="Arial" w:cs="Arial"/>
          <w:szCs w:val="24"/>
          <w:rtl/>
        </w:rPr>
        <w:t xml:space="preserve"> החל מיום </w:t>
      </w:r>
      <w:r>
        <w:rPr>
          <w:rFonts w:ascii="Arial" w:hAnsi="Arial" w:cs="Arial" w:hint="cs"/>
          <w:szCs w:val="24"/>
          <w:rtl/>
        </w:rPr>
        <w:t>16.05.2013</w:t>
      </w:r>
      <w:r w:rsidRPr="00F03579">
        <w:rPr>
          <w:rFonts w:ascii="Arial" w:hAnsi="Arial" w:cs="Arial"/>
          <w:szCs w:val="24"/>
          <w:rtl/>
        </w:rPr>
        <w:t xml:space="preserve"> השתתפות במכרז הינה ללא תשלום.</w:t>
      </w:r>
    </w:p>
    <w:p w:rsidR="0033426E" w:rsidRPr="00F03579" w:rsidRDefault="0033426E" w:rsidP="0033426E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</w:rPr>
      </w:pPr>
      <w:r w:rsidRPr="00F03579">
        <w:rPr>
          <w:rFonts w:ascii="Arial" w:hAnsi="Arial" w:cs="Arial"/>
          <w:szCs w:val="24"/>
          <w:rtl/>
        </w:rPr>
        <w:t xml:space="preserve">7. </w:t>
      </w:r>
      <w:r>
        <w:rPr>
          <w:rFonts w:ascii="Arial" w:hAnsi="Arial" w:cs="Arial" w:hint="cs"/>
          <w:szCs w:val="24"/>
          <w:rtl/>
        </w:rPr>
        <w:t xml:space="preserve">שאלות והבהרות יש להפנות בכתב בלבד, כקובץ וורד, למייל  </w:t>
      </w:r>
      <w:r>
        <w:rPr>
          <w:rFonts w:ascii="Arial" w:hAnsi="Arial" w:cs="Arial"/>
          <w:szCs w:val="24"/>
        </w:rPr>
        <w:t>HadarMe@moin.gov.il</w:t>
      </w:r>
      <w:r w:rsidRPr="00F03579">
        <w:rPr>
          <w:rFonts w:ascii="Arial" w:hAnsi="Arial" w:cs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</w:rPr>
        <w:t>. עד לתאריך 30.05.2013 לגב' הדר מרחב. יש לוודא אישור קבלת המייל. תשובות יתפרסמו באתר האינטרנט של המשרד, תחת הכותרת "כלים ושירותים/מכרזים פומביים", החל מיום 27.06.2013.</w:t>
      </w:r>
    </w:p>
    <w:p w:rsidR="0033426E" w:rsidRPr="00F03579" w:rsidRDefault="0033426E" w:rsidP="0033426E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</w:rPr>
      </w:pPr>
      <w:r w:rsidRPr="00F03579">
        <w:rPr>
          <w:rFonts w:ascii="Arial" w:hAnsi="Arial" w:cs="Arial"/>
          <w:szCs w:val="24"/>
          <w:rtl/>
        </w:rPr>
        <w:t xml:space="preserve">8. </w:t>
      </w:r>
      <w:r>
        <w:rPr>
          <w:rFonts w:ascii="Arial" w:hAnsi="Arial" w:cs="Arial" w:hint="cs"/>
          <w:szCs w:val="24"/>
          <w:rtl/>
        </w:rPr>
        <w:t xml:space="preserve">על המציע להגיש הצעתו כנדרש במכרז לתיבת המכרזים במשרד הפנים </w:t>
      </w:r>
      <w:r w:rsidRPr="00F03579">
        <w:rPr>
          <w:rFonts w:ascii="Arial" w:hAnsi="Arial" w:cs="Arial"/>
          <w:szCs w:val="24"/>
          <w:rtl/>
        </w:rPr>
        <w:t xml:space="preserve">רח' קפלן </w:t>
      </w:r>
      <w:r>
        <w:rPr>
          <w:rFonts w:ascii="Arial" w:hAnsi="Arial" w:cs="Arial" w:hint="cs"/>
          <w:szCs w:val="24"/>
          <w:rtl/>
        </w:rPr>
        <w:t>2</w:t>
      </w:r>
      <w:r>
        <w:rPr>
          <w:rFonts w:ascii="Arial" w:hAnsi="Arial" w:cs="Arial"/>
          <w:szCs w:val="24"/>
          <w:rtl/>
        </w:rPr>
        <w:t xml:space="preserve"> קריית הממשלה, ירושלים</w:t>
      </w:r>
      <w:r>
        <w:rPr>
          <w:rFonts w:ascii="Arial" w:hAnsi="Arial" w:cs="Arial" w:hint="cs"/>
          <w:szCs w:val="24"/>
          <w:rtl/>
        </w:rPr>
        <w:t>.</w:t>
      </w:r>
    </w:p>
    <w:p w:rsidR="0033426E" w:rsidRDefault="0033426E" w:rsidP="0033426E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</w:rPr>
      </w:pPr>
      <w:r>
        <w:rPr>
          <w:rFonts w:ascii="Arial" w:hAnsi="Arial" w:cs="Arial" w:hint="cs"/>
          <w:szCs w:val="24"/>
          <w:rtl/>
        </w:rPr>
        <w:t>יש להחתים את המעטפות על ידי השומר בכניסה.</w:t>
      </w:r>
    </w:p>
    <w:p w:rsidR="0033426E" w:rsidRDefault="0033426E" w:rsidP="0033426E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</w:rPr>
      </w:pPr>
      <w:r>
        <w:rPr>
          <w:rFonts w:ascii="Arial" w:hAnsi="Arial" w:cs="Arial" w:hint="cs"/>
          <w:szCs w:val="24"/>
          <w:rtl/>
        </w:rPr>
        <w:t>יש לקחת בחשבון כי קיימת בדיקה ביטחונית הן בכניסה למתחם המשרד והן בכניסה לבניין המשרד ויתכנו עיכובים במתן אפשרות כניסה למשרד.</w:t>
      </w:r>
    </w:p>
    <w:p w:rsidR="0033426E" w:rsidRDefault="0033426E" w:rsidP="0033426E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</w:rPr>
      </w:pPr>
      <w:r w:rsidRPr="00F03579">
        <w:rPr>
          <w:rFonts w:ascii="Arial" w:hAnsi="Arial" w:cs="Arial"/>
          <w:szCs w:val="24"/>
          <w:rtl/>
        </w:rPr>
        <w:t xml:space="preserve">9. </w:t>
      </w:r>
      <w:r>
        <w:rPr>
          <w:rFonts w:ascii="Arial" w:hAnsi="Arial" w:cs="Arial" w:hint="cs"/>
          <w:szCs w:val="24"/>
          <w:rtl/>
        </w:rPr>
        <w:t xml:space="preserve">המועד האחרון להגשת הצעות למכרז הוא יום </w:t>
      </w:r>
      <w:r w:rsidRPr="007D5177">
        <w:rPr>
          <w:rFonts w:ascii="Arial" w:hAnsi="Arial" w:cs="Arial" w:hint="cs"/>
          <w:szCs w:val="24"/>
          <w:rtl/>
        </w:rPr>
        <w:t>ה',</w:t>
      </w:r>
      <w:r>
        <w:rPr>
          <w:rFonts w:ascii="Arial" w:hAnsi="Arial" w:cs="Arial" w:hint="cs"/>
          <w:szCs w:val="24"/>
          <w:rtl/>
        </w:rPr>
        <w:t xml:space="preserve"> 18.07.2013 עד השעה 14:00.</w:t>
      </w:r>
    </w:p>
    <w:p w:rsidR="0033426E" w:rsidRDefault="0033426E" w:rsidP="0033426E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 w:line="276" w:lineRule="auto"/>
        <w:jc w:val="both"/>
        <w:textAlignment w:val="baseline"/>
        <w:outlineLvl w:val="2"/>
        <w:rPr>
          <w:rFonts w:ascii="Arial" w:hAnsi="Arial" w:cs="Arial"/>
          <w:szCs w:val="24"/>
          <w:rtl/>
        </w:rPr>
      </w:pPr>
      <w:bookmarkStart w:id="1" w:name="_Toc324435646"/>
      <w:bookmarkStart w:id="2" w:name="_Toc327437649"/>
      <w:bookmarkStart w:id="3" w:name="_Toc327439591"/>
      <w:bookmarkStart w:id="4" w:name="_Toc327439676"/>
    </w:p>
    <w:p w:rsidR="0033426E" w:rsidRPr="00300ECD" w:rsidRDefault="0033426E" w:rsidP="0033426E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after="240" w:line="276" w:lineRule="auto"/>
        <w:jc w:val="center"/>
        <w:textAlignment w:val="baseline"/>
        <w:outlineLvl w:val="2"/>
        <w:rPr>
          <w:rFonts w:ascii="Arial" w:hAnsi="Arial" w:cs="Arial"/>
          <w:b/>
          <w:bCs/>
          <w:szCs w:val="24"/>
        </w:rPr>
      </w:pPr>
      <w:r w:rsidRPr="00300ECD">
        <w:rPr>
          <w:rFonts w:ascii="Arial" w:hAnsi="Arial" w:cs="Arial"/>
          <w:b/>
          <w:bCs/>
          <w:szCs w:val="24"/>
          <w:rtl/>
        </w:rPr>
        <w:t xml:space="preserve">למען הסר ספק מובהר </w:t>
      </w:r>
      <w:r w:rsidRPr="00300ECD">
        <w:rPr>
          <w:rFonts w:ascii="Arial" w:hAnsi="Arial" w:cs="Arial" w:hint="cs"/>
          <w:b/>
          <w:bCs/>
          <w:szCs w:val="24"/>
          <w:rtl/>
        </w:rPr>
        <w:t>כי במקרה של סתירה או אי התאמה בין נוסח המודעה לבין מסמכי המכרז, האמור במסמכי המכרז גובר</w:t>
      </w:r>
      <w:r w:rsidRPr="00300ECD">
        <w:rPr>
          <w:rFonts w:ascii="Arial" w:hAnsi="Arial" w:cs="Arial"/>
          <w:b/>
          <w:bCs/>
          <w:szCs w:val="24"/>
          <w:rtl/>
        </w:rPr>
        <w:t>.</w:t>
      </w:r>
      <w:bookmarkEnd w:id="1"/>
      <w:bookmarkEnd w:id="2"/>
      <w:bookmarkEnd w:id="3"/>
      <w:bookmarkEnd w:id="4"/>
    </w:p>
    <w:p w:rsidR="0033426E" w:rsidRPr="00F03579" w:rsidRDefault="0033426E" w:rsidP="0033426E">
      <w:pPr>
        <w:pStyle w:val="2"/>
        <w:keepLines w:val="0"/>
        <w:numPr>
          <w:ilvl w:val="0"/>
          <w:numId w:val="0"/>
        </w:numPr>
        <w:tabs>
          <w:tab w:val="left" w:pos="7870"/>
        </w:tabs>
        <w:overflowPunct w:val="0"/>
        <w:autoSpaceDE w:val="0"/>
        <w:autoSpaceDN w:val="0"/>
        <w:adjustRightInd w:val="0"/>
        <w:spacing w:before="0" w:after="240" w:line="276" w:lineRule="auto"/>
        <w:ind w:left="1926"/>
        <w:jc w:val="both"/>
        <w:textAlignment w:val="baseline"/>
        <w:rPr>
          <w:rFonts w:ascii="Arial" w:hAnsi="Arial" w:cs="Arial"/>
          <w:sz w:val="24"/>
          <w:szCs w:val="24"/>
          <w:rtl/>
        </w:rPr>
      </w:pPr>
    </w:p>
    <w:p w:rsidR="0033426E" w:rsidRPr="00F03579" w:rsidRDefault="0033426E" w:rsidP="0033426E">
      <w:pPr>
        <w:spacing w:line="276" w:lineRule="auto"/>
        <w:rPr>
          <w:rFonts w:ascii="Arial" w:hAnsi="Arial" w:cs="Arial"/>
          <w:szCs w:val="24"/>
          <w:rtl/>
        </w:rPr>
      </w:pPr>
    </w:p>
    <w:p w:rsidR="0033426E" w:rsidRPr="00F03579" w:rsidRDefault="0033426E" w:rsidP="0033426E">
      <w:pPr>
        <w:spacing w:line="276" w:lineRule="auto"/>
        <w:rPr>
          <w:rFonts w:ascii="Arial" w:hAnsi="Arial" w:cs="Arial"/>
          <w:szCs w:val="24"/>
        </w:rPr>
      </w:pPr>
    </w:p>
    <w:p w:rsidR="00C6716E" w:rsidRPr="0033426E" w:rsidRDefault="00C6716E" w:rsidP="0033426E"/>
    <w:sectPr w:rsidR="00C6716E" w:rsidRPr="0033426E" w:rsidSect="00783E41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426E" w:rsidRDefault="0033426E" w:rsidP="0033426E">
      <w:r>
        <w:separator/>
      </w:r>
    </w:p>
  </w:endnote>
  <w:endnote w:type="continuationSeparator" w:id="0">
    <w:p w:rsidR="0033426E" w:rsidRDefault="0033426E" w:rsidP="00334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BA4" w:rsidRDefault="0033426E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  <w:rtl/>
      </w:rPr>
      <w:t>4</w:t>
    </w:r>
    <w:r>
      <w:rPr>
        <w:noProof/>
      </w:rPr>
      <w:fldChar w:fldCharType="end"/>
    </w:r>
  </w:p>
  <w:p w:rsidR="00C72BA4" w:rsidRDefault="0033426E" w:rsidP="008D0CD7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BA4" w:rsidRDefault="0033426E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C72BA4" w:rsidRDefault="0033426E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C72BA4" w:rsidRDefault="0033426E">
    <w:pPr>
      <w:pStyle w:val="31"/>
      <w:pBdr>
        <w:bottom w:val="single" w:sz="12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C72BA4" w:rsidRPr="005A638E" w:rsidRDefault="0033426E" w:rsidP="008D0CD7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  <w:r w:rsidRPr="005A638E">
      <w:rPr>
        <w:rFonts w:hint="cs"/>
        <w:b w:val="0"/>
        <w:bCs w:val="0"/>
        <w:sz w:val="26"/>
        <w:szCs w:val="16"/>
        <w:rtl/>
      </w:rPr>
      <w:t xml:space="preserve">רח' </w:t>
    </w:r>
    <w:r>
      <w:rPr>
        <w:rFonts w:hint="cs"/>
        <w:b w:val="0"/>
        <w:bCs w:val="0"/>
        <w:sz w:val="26"/>
        <w:szCs w:val="16"/>
        <w:rtl/>
      </w:rPr>
      <w:t>קפלן 2</w:t>
    </w:r>
    <w:r w:rsidRPr="005A638E">
      <w:rPr>
        <w:rFonts w:hint="cs"/>
        <w:b w:val="0"/>
        <w:bCs w:val="0"/>
        <w:sz w:val="26"/>
        <w:szCs w:val="16"/>
        <w:rtl/>
      </w:rPr>
      <w:t xml:space="preserve"> ירושלים   טל' 02-</w:t>
    </w:r>
    <w:r>
      <w:rPr>
        <w:rFonts w:hint="cs"/>
        <w:b w:val="0"/>
        <w:bCs w:val="0"/>
        <w:sz w:val="26"/>
        <w:szCs w:val="16"/>
        <w:rtl/>
      </w:rPr>
      <w:t>5425300</w:t>
    </w:r>
    <w:r w:rsidRPr="005A638E">
      <w:rPr>
        <w:rFonts w:hint="cs"/>
        <w:b w:val="0"/>
        <w:bCs w:val="0"/>
        <w:sz w:val="26"/>
        <w:szCs w:val="16"/>
        <w:rtl/>
      </w:rPr>
      <w:t xml:space="preserve">  פקס 02-</w:t>
    </w:r>
    <w:r>
      <w:rPr>
        <w:rFonts w:hint="cs"/>
        <w:b w:val="0"/>
        <w:bCs w:val="0"/>
        <w:sz w:val="26"/>
        <w:szCs w:val="16"/>
        <w:rtl/>
      </w:rPr>
      <w:t>5425315</w:t>
    </w:r>
    <w:r w:rsidRPr="005A638E">
      <w:rPr>
        <w:rFonts w:hint="cs"/>
        <w:b w:val="0"/>
        <w:bCs w:val="0"/>
        <w:sz w:val="26"/>
        <w:szCs w:val="16"/>
        <w:rtl/>
      </w:rPr>
      <w:br/>
    </w:r>
    <w:r w:rsidRPr="005A638E">
      <w:rPr>
        <w:rFonts w:hint="cs"/>
        <w:b w:val="0"/>
        <w:bCs w:val="0"/>
        <w:szCs w:val="16"/>
        <w:rtl/>
      </w:rPr>
      <w:t xml:space="preserve">אוצר ברשת : </w:t>
    </w:r>
    <w:hyperlink r:id="rId1" w:history="1">
      <w:r w:rsidRPr="002B4140">
        <w:rPr>
          <w:rStyle w:val="Hyperlink"/>
          <w:b w:val="0"/>
          <w:bCs w:val="0"/>
          <w:szCs w:val="16"/>
        </w:rPr>
        <w:t>www.</w:t>
      </w:r>
      <w:r>
        <w:rPr>
          <w:rStyle w:val="Hyperlink"/>
          <w:b w:val="0"/>
          <w:bCs w:val="0"/>
          <w:szCs w:val="16"/>
        </w:rPr>
        <w:t>moin</w:t>
      </w:r>
      <w:r w:rsidRPr="002B4140">
        <w:rPr>
          <w:rStyle w:val="Hyperlink"/>
          <w:b w:val="0"/>
          <w:bCs w:val="0"/>
          <w:szCs w:val="16"/>
        </w:rPr>
        <w:t>.gov.il</w:t>
      </w:r>
    </w:hyperlink>
    <w:r w:rsidRPr="005A638E">
      <w:rPr>
        <w:rFonts w:hint="cs"/>
        <w:b w:val="0"/>
        <w:bCs w:val="0"/>
        <w:szCs w:val="16"/>
        <w:rtl/>
      </w:rPr>
      <w:tab/>
    </w:r>
    <w:r>
      <w:rPr>
        <w:b w:val="0"/>
        <w:bCs w:val="0"/>
        <w:noProof/>
        <w:szCs w:val="16"/>
        <w:lang w:eastAsia="en-US"/>
      </w:rPr>
      <w:drawing>
        <wp:inline distT="0" distB="0" distL="0" distR="0" wp14:anchorId="4351C2A9" wp14:editId="32A5B1CD">
          <wp:extent cx="445135" cy="286385"/>
          <wp:effectExtent l="0" t="0" r="0" b="0"/>
          <wp:docPr id="13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6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5A638E">
      <w:rPr>
        <w:rFonts w:hint="cs"/>
        <w:b w:val="0"/>
        <w:bCs w:val="0"/>
        <w:szCs w:val="16"/>
        <w:rtl/>
      </w:rPr>
      <w:tab/>
      <w:t xml:space="preserve">שער הממשלה : </w:t>
    </w:r>
    <w:r w:rsidRPr="005A638E">
      <w:rPr>
        <w:b w:val="0"/>
        <w:bCs w:val="0"/>
        <w:szCs w:val="16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426E" w:rsidRDefault="0033426E" w:rsidP="0033426E">
      <w:r>
        <w:separator/>
      </w:r>
    </w:p>
  </w:footnote>
  <w:footnote w:type="continuationSeparator" w:id="0">
    <w:p w:rsidR="0033426E" w:rsidRDefault="0033426E" w:rsidP="003342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BA4" w:rsidRDefault="0033426E">
    <w:pPr>
      <w:pStyle w:val="a4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23</w:t>
    </w:r>
    <w:r>
      <w:rPr>
        <w:rStyle w:val="a8"/>
        <w:rtl/>
      </w:rPr>
      <w:fldChar w:fldCharType="end"/>
    </w:r>
  </w:p>
  <w:p w:rsidR="00C72BA4" w:rsidRDefault="0033426E">
    <w:pPr>
      <w:pStyle w:val="a4"/>
      <w:rPr>
        <w:rtl/>
      </w:rPr>
    </w:pPr>
  </w:p>
  <w:p w:rsidR="00C72BA4" w:rsidRDefault="0033426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BA4" w:rsidRDefault="0033426E">
    <w:pPr>
      <w:tabs>
        <w:tab w:val="center" w:pos="4184"/>
        <w:tab w:val="right" w:pos="8787"/>
      </w:tabs>
      <w:jc w:val="center"/>
      <w:rPr>
        <w:rStyle w:val="a8"/>
        <w:rFonts w:cs="David"/>
        <w:sz w:val="16"/>
        <w:szCs w:val="16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2BA4" w:rsidRDefault="0033426E">
    <w:pPr>
      <w:pStyle w:val="a4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31EB8"/>
    <w:multiLevelType w:val="multilevel"/>
    <w:tmpl w:val="5B368DA6"/>
    <w:lvl w:ilvl="0">
      <w:numFmt w:val="decimal"/>
      <w:pStyle w:val="1"/>
      <w:lvlText w:val="%1."/>
      <w:lvlJc w:val="left"/>
      <w:pPr>
        <w:tabs>
          <w:tab w:val="num" w:pos="851"/>
        </w:tabs>
        <w:ind w:left="360" w:hanging="360"/>
      </w:pPr>
    </w:lvl>
    <w:lvl w:ilvl="1">
      <w:numFmt w:val="decimal"/>
      <w:pStyle w:val="2"/>
      <w:lvlText w:val="%1.%2."/>
      <w:lvlJc w:val="left"/>
      <w:pPr>
        <w:tabs>
          <w:tab w:val="num" w:pos="1985"/>
        </w:tabs>
        <w:ind w:left="1926" w:hanging="792"/>
      </w:pPr>
      <w:rPr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702"/>
        </w:tabs>
        <w:ind w:left="2075" w:hanging="1224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1882"/>
        </w:tabs>
        <w:ind w:left="2759" w:hanging="1728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 w:firstLine="0"/>
      </w:pPr>
      <w:rPr>
        <w:b w:val="0"/>
        <w:bCs w:val="0"/>
        <w:sz w:val="20"/>
        <w:szCs w:val="20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b w:val="0"/>
        <w:bCs w:val="0"/>
        <w:sz w:val="20"/>
        <w:szCs w:val="2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>
    <w:nsid w:val="44650DBA"/>
    <w:multiLevelType w:val="multilevel"/>
    <w:tmpl w:val="9522ACD2"/>
    <w:lvl w:ilvl="0">
      <w:start w:val="5"/>
      <w:numFmt w:val="decimal"/>
      <w:lvlText w:val="%1"/>
      <w:lvlJc w:val="left"/>
      <w:pPr>
        <w:ind w:left="360" w:hanging="360"/>
      </w:pPr>
      <w:rPr>
        <w:rFonts w:ascii="Arial" w:hAnsi="Arial"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ascii="Arial" w:hAnsi="Arial"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ascii="Arial" w:hAnsi="Arial"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Times New Roman" w:hint="default"/>
      </w:rPr>
    </w:lvl>
  </w:abstractNum>
  <w:num w:numId="1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22A"/>
    <w:rsid w:val="0032722A"/>
    <w:rsid w:val="0033426E"/>
    <w:rsid w:val="004104E9"/>
    <w:rsid w:val="00783E41"/>
    <w:rsid w:val="008C7A37"/>
    <w:rsid w:val="008C7F1F"/>
    <w:rsid w:val="00C67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22A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aliases w:val="h1,H1,Header1"/>
    <w:basedOn w:val="a"/>
    <w:next w:val="a"/>
    <w:link w:val="10"/>
    <w:qFormat/>
    <w:rsid w:val="0032722A"/>
    <w:pPr>
      <w:keepNext/>
      <w:keepLines/>
      <w:pageBreakBefore/>
      <w:numPr>
        <w:numId w:val="1"/>
      </w:numPr>
      <w:spacing w:before="100" w:beforeAutospacing="1" w:after="240" w:line="320" w:lineRule="atLeast"/>
      <w:outlineLvl w:val="0"/>
    </w:pPr>
    <w:rPr>
      <w:rFonts w:cs="Times New Roman"/>
      <w:kern w:val="32"/>
      <w:sz w:val="48"/>
      <w:szCs w:val="48"/>
      <w:lang w:val="x-none" w:eastAsia="x-none"/>
    </w:rPr>
  </w:style>
  <w:style w:type="paragraph" w:styleId="2">
    <w:name w:val="heading 2"/>
    <w:aliases w:val="h2,א2"/>
    <w:basedOn w:val="a"/>
    <w:next w:val="a"/>
    <w:link w:val="20"/>
    <w:semiHidden/>
    <w:unhideWhenUsed/>
    <w:qFormat/>
    <w:rsid w:val="0032722A"/>
    <w:pPr>
      <w:keepNext/>
      <w:keepLines/>
      <w:numPr>
        <w:ilvl w:val="1"/>
        <w:numId w:val="1"/>
      </w:numPr>
      <w:spacing w:before="600" w:after="120"/>
      <w:outlineLvl w:val="1"/>
    </w:pPr>
    <w:rPr>
      <w:rFonts w:cs="Times New Roman"/>
      <w:sz w:val="36"/>
      <w:szCs w:val="32"/>
      <w:lang w:val="x-none" w:eastAsia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722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aliases w:val="רמה 4,א4,Heading 4 תו תו,Heading 4 תו תו תו תו"/>
    <w:basedOn w:val="3"/>
    <w:next w:val="a"/>
    <w:link w:val="40"/>
    <w:semiHidden/>
    <w:unhideWhenUsed/>
    <w:qFormat/>
    <w:rsid w:val="0032722A"/>
    <w:pPr>
      <w:numPr>
        <w:ilvl w:val="3"/>
        <w:numId w:val="1"/>
      </w:numPr>
      <w:spacing w:before="100" w:beforeAutospacing="1" w:after="120" w:line="320" w:lineRule="atLeast"/>
      <w:outlineLvl w:val="3"/>
    </w:pPr>
    <w:rPr>
      <w:rFonts w:ascii="Times New Roman" w:eastAsia="Times New Roman" w:hAnsi="Times New Roman" w:cs="Times New Roman"/>
      <w:b w:val="0"/>
      <w:bCs w:val="0"/>
      <w:color w:val="auto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32722A"/>
    <w:pPr>
      <w:keepNext/>
      <w:keepLines/>
      <w:spacing w:before="100" w:beforeAutospacing="1" w:after="120" w:line="320" w:lineRule="atLeast"/>
      <w:ind w:right="720"/>
      <w:jc w:val="both"/>
      <w:outlineLvl w:val="5"/>
    </w:pPr>
    <w:rPr>
      <w:rFonts w:cs="Times New Roman"/>
      <w:b/>
      <w:bCs/>
      <w:noProof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h1 תו,H1 תו,Header1 תו"/>
    <w:basedOn w:val="a0"/>
    <w:link w:val="1"/>
    <w:rsid w:val="0032722A"/>
    <w:rPr>
      <w:rFonts w:ascii="Times New Roman" w:eastAsia="Times New Roman" w:hAnsi="Times New Roman" w:cs="Times New Roman"/>
      <w:kern w:val="32"/>
      <w:sz w:val="48"/>
      <w:szCs w:val="48"/>
      <w:lang w:val="x-none" w:eastAsia="x-none"/>
    </w:rPr>
  </w:style>
  <w:style w:type="character" w:customStyle="1" w:styleId="20">
    <w:name w:val="כותרת 2 תו"/>
    <w:aliases w:val="h2 תו,א2 תו"/>
    <w:basedOn w:val="a0"/>
    <w:link w:val="2"/>
    <w:semiHidden/>
    <w:rsid w:val="0032722A"/>
    <w:rPr>
      <w:rFonts w:ascii="Times New Roman" w:eastAsia="Times New Roman" w:hAnsi="Times New Roman" w:cs="Times New Roman"/>
      <w:sz w:val="36"/>
      <w:szCs w:val="32"/>
      <w:lang w:val="x-none" w:eastAsia="x-none"/>
    </w:rPr>
  </w:style>
  <w:style w:type="character" w:customStyle="1" w:styleId="40">
    <w:name w:val="כותרת 4 תו"/>
    <w:aliases w:val="רמה 4 תו,א4 תו,Heading 4 תו תו תו,Heading 4 תו תו תו תו תו"/>
    <w:basedOn w:val="a0"/>
    <w:link w:val="4"/>
    <w:semiHidden/>
    <w:rsid w:val="0032722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32722A"/>
    <w:rPr>
      <w:rFonts w:ascii="Times New Roman" w:eastAsia="Times New Roman" w:hAnsi="Times New Roman" w:cs="Times New Roman"/>
      <w:b/>
      <w:bCs/>
      <w:noProof/>
      <w:sz w:val="24"/>
      <w:szCs w:val="24"/>
      <w:lang w:val="x-none" w:eastAsia="x-none"/>
    </w:rPr>
  </w:style>
  <w:style w:type="character" w:styleId="Hyperlink">
    <w:name w:val="Hyperlink"/>
    <w:uiPriority w:val="99"/>
    <w:unhideWhenUsed/>
    <w:rsid w:val="0032722A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32722A"/>
    <w:pPr>
      <w:ind w:left="720"/>
    </w:pPr>
  </w:style>
  <w:style w:type="character" w:customStyle="1" w:styleId="30">
    <w:name w:val="כותרת 3 תו"/>
    <w:basedOn w:val="a0"/>
    <w:link w:val="3"/>
    <w:uiPriority w:val="9"/>
    <w:semiHidden/>
    <w:rsid w:val="0032722A"/>
    <w:rPr>
      <w:rFonts w:asciiTheme="majorHAnsi" w:eastAsiaTheme="majorEastAsia" w:hAnsiTheme="majorHAnsi" w:cstheme="majorBidi"/>
      <w:b/>
      <w:bCs/>
      <w:color w:val="4F81BD" w:themeColor="accent1"/>
      <w:sz w:val="24"/>
      <w:szCs w:val="26"/>
      <w:lang w:eastAsia="he-IL"/>
    </w:rPr>
  </w:style>
  <w:style w:type="paragraph" w:styleId="a4">
    <w:name w:val="header"/>
    <w:basedOn w:val="a"/>
    <w:link w:val="a5"/>
    <w:rsid w:val="0033426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Times New Roman"/>
      <w:b/>
      <w:bCs/>
      <w:sz w:val="26"/>
      <w:lang w:val="x-none"/>
    </w:rPr>
  </w:style>
  <w:style w:type="character" w:customStyle="1" w:styleId="a5">
    <w:name w:val="כותרת עליונה תו"/>
    <w:basedOn w:val="a0"/>
    <w:link w:val="a4"/>
    <w:rsid w:val="0033426E"/>
    <w:rPr>
      <w:rFonts w:ascii="Times New Roman" w:eastAsia="Times New Roman" w:hAnsi="Times New Roman" w:cs="Times New Roman"/>
      <w:b/>
      <w:bCs/>
      <w:sz w:val="26"/>
      <w:szCs w:val="26"/>
      <w:lang w:val="x-none" w:eastAsia="he-IL"/>
    </w:rPr>
  </w:style>
  <w:style w:type="paragraph" w:styleId="a6">
    <w:name w:val="footer"/>
    <w:basedOn w:val="a"/>
    <w:link w:val="a7"/>
    <w:rsid w:val="0033426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Times New Roman"/>
      <w:b/>
      <w:bCs/>
      <w:sz w:val="20"/>
      <w:lang w:val="x-none"/>
    </w:rPr>
  </w:style>
  <w:style w:type="character" w:customStyle="1" w:styleId="a7">
    <w:name w:val="כותרת תחתונה תו"/>
    <w:basedOn w:val="a0"/>
    <w:link w:val="a6"/>
    <w:rsid w:val="0033426E"/>
    <w:rPr>
      <w:rFonts w:ascii="Times New Roman" w:eastAsia="Times New Roman" w:hAnsi="Times New Roman" w:cs="Times New Roman"/>
      <w:b/>
      <w:bCs/>
      <w:sz w:val="20"/>
      <w:szCs w:val="26"/>
      <w:lang w:val="x-none" w:eastAsia="he-IL"/>
    </w:rPr>
  </w:style>
  <w:style w:type="character" w:styleId="a8">
    <w:name w:val="page number"/>
    <w:basedOn w:val="a0"/>
    <w:rsid w:val="0033426E"/>
  </w:style>
  <w:style w:type="paragraph" w:customStyle="1" w:styleId="31">
    <w:name w:val="3"/>
    <w:basedOn w:val="a"/>
    <w:next w:val="a6"/>
    <w:uiPriority w:val="99"/>
    <w:rsid w:val="0033426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22A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aliases w:val="h1,H1,Header1"/>
    <w:basedOn w:val="a"/>
    <w:next w:val="a"/>
    <w:link w:val="10"/>
    <w:qFormat/>
    <w:rsid w:val="0032722A"/>
    <w:pPr>
      <w:keepNext/>
      <w:keepLines/>
      <w:pageBreakBefore/>
      <w:numPr>
        <w:numId w:val="1"/>
      </w:numPr>
      <w:spacing w:before="100" w:beforeAutospacing="1" w:after="240" w:line="320" w:lineRule="atLeast"/>
      <w:outlineLvl w:val="0"/>
    </w:pPr>
    <w:rPr>
      <w:rFonts w:cs="Times New Roman"/>
      <w:kern w:val="32"/>
      <w:sz w:val="48"/>
      <w:szCs w:val="48"/>
      <w:lang w:val="x-none" w:eastAsia="x-none"/>
    </w:rPr>
  </w:style>
  <w:style w:type="paragraph" w:styleId="2">
    <w:name w:val="heading 2"/>
    <w:aliases w:val="h2,א2"/>
    <w:basedOn w:val="a"/>
    <w:next w:val="a"/>
    <w:link w:val="20"/>
    <w:semiHidden/>
    <w:unhideWhenUsed/>
    <w:qFormat/>
    <w:rsid w:val="0032722A"/>
    <w:pPr>
      <w:keepNext/>
      <w:keepLines/>
      <w:numPr>
        <w:ilvl w:val="1"/>
        <w:numId w:val="1"/>
      </w:numPr>
      <w:spacing w:before="600" w:after="120"/>
      <w:outlineLvl w:val="1"/>
    </w:pPr>
    <w:rPr>
      <w:rFonts w:cs="Times New Roman"/>
      <w:sz w:val="36"/>
      <w:szCs w:val="32"/>
      <w:lang w:val="x-none" w:eastAsia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2722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aliases w:val="רמה 4,א4,Heading 4 תו תו,Heading 4 תו תו תו תו"/>
    <w:basedOn w:val="3"/>
    <w:next w:val="a"/>
    <w:link w:val="40"/>
    <w:semiHidden/>
    <w:unhideWhenUsed/>
    <w:qFormat/>
    <w:rsid w:val="0032722A"/>
    <w:pPr>
      <w:numPr>
        <w:ilvl w:val="3"/>
        <w:numId w:val="1"/>
      </w:numPr>
      <w:spacing w:before="100" w:beforeAutospacing="1" w:after="120" w:line="320" w:lineRule="atLeast"/>
      <w:outlineLvl w:val="3"/>
    </w:pPr>
    <w:rPr>
      <w:rFonts w:ascii="Times New Roman" w:eastAsia="Times New Roman" w:hAnsi="Times New Roman" w:cs="Times New Roman"/>
      <w:b w:val="0"/>
      <w:bCs w:val="0"/>
      <w:color w:val="auto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32722A"/>
    <w:pPr>
      <w:keepNext/>
      <w:keepLines/>
      <w:spacing w:before="100" w:beforeAutospacing="1" w:after="120" w:line="320" w:lineRule="atLeast"/>
      <w:ind w:right="720"/>
      <w:jc w:val="both"/>
      <w:outlineLvl w:val="5"/>
    </w:pPr>
    <w:rPr>
      <w:rFonts w:cs="Times New Roman"/>
      <w:b/>
      <w:bCs/>
      <w:noProof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h1 תו,H1 תו,Header1 תו"/>
    <w:basedOn w:val="a0"/>
    <w:link w:val="1"/>
    <w:rsid w:val="0032722A"/>
    <w:rPr>
      <w:rFonts w:ascii="Times New Roman" w:eastAsia="Times New Roman" w:hAnsi="Times New Roman" w:cs="Times New Roman"/>
      <w:kern w:val="32"/>
      <w:sz w:val="48"/>
      <w:szCs w:val="48"/>
      <w:lang w:val="x-none" w:eastAsia="x-none"/>
    </w:rPr>
  </w:style>
  <w:style w:type="character" w:customStyle="1" w:styleId="20">
    <w:name w:val="כותרת 2 תו"/>
    <w:aliases w:val="h2 תו,א2 תו"/>
    <w:basedOn w:val="a0"/>
    <w:link w:val="2"/>
    <w:semiHidden/>
    <w:rsid w:val="0032722A"/>
    <w:rPr>
      <w:rFonts w:ascii="Times New Roman" w:eastAsia="Times New Roman" w:hAnsi="Times New Roman" w:cs="Times New Roman"/>
      <w:sz w:val="36"/>
      <w:szCs w:val="32"/>
      <w:lang w:val="x-none" w:eastAsia="x-none"/>
    </w:rPr>
  </w:style>
  <w:style w:type="character" w:customStyle="1" w:styleId="40">
    <w:name w:val="כותרת 4 תו"/>
    <w:aliases w:val="רמה 4 תו,א4 תו,Heading 4 תו תו תו,Heading 4 תו תו תו תו תו"/>
    <w:basedOn w:val="a0"/>
    <w:link w:val="4"/>
    <w:semiHidden/>
    <w:rsid w:val="0032722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32722A"/>
    <w:rPr>
      <w:rFonts w:ascii="Times New Roman" w:eastAsia="Times New Roman" w:hAnsi="Times New Roman" w:cs="Times New Roman"/>
      <w:b/>
      <w:bCs/>
      <w:noProof/>
      <w:sz w:val="24"/>
      <w:szCs w:val="24"/>
      <w:lang w:val="x-none" w:eastAsia="x-none"/>
    </w:rPr>
  </w:style>
  <w:style w:type="character" w:styleId="Hyperlink">
    <w:name w:val="Hyperlink"/>
    <w:uiPriority w:val="99"/>
    <w:unhideWhenUsed/>
    <w:rsid w:val="0032722A"/>
    <w:rPr>
      <w:color w:val="0000FF"/>
      <w:u w:val="single"/>
    </w:rPr>
  </w:style>
  <w:style w:type="paragraph" w:styleId="a3">
    <w:name w:val="List Paragraph"/>
    <w:basedOn w:val="a"/>
    <w:uiPriority w:val="34"/>
    <w:qFormat/>
    <w:rsid w:val="0032722A"/>
    <w:pPr>
      <w:ind w:left="720"/>
    </w:pPr>
  </w:style>
  <w:style w:type="character" w:customStyle="1" w:styleId="30">
    <w:name w:val="כותרת 3 תו"/>
    <w:basedOn w:val="a0"/>
    <w:link w:val="3"/>
    <w:uiPriority w:val="9"/>
    <w:semiHidden/>
    <w:rsid w:val="0032722A"/>
    <w:rPr>
      <w:rFonts w:asciiTheme="majorHAnsi" w:eastAsiaTheme="majorEastAsia" w:hAnsiTheme="majorHAnsi" w:cstheme="majorBidi"/>
      <w:b/>
      <w:bCs/>
      <w:color w:val="4F81BD" w:themeColor="accent1"/>
      <w:sz w:val="24"/>
      <w:szCs w:val="26"/>
      <w:lang w:eastAsia="he-IL"/>
    </w:rPr>
  </w:style>
  <w:style w:type="paragraph" w:styleId="a4">
    <w:name w:val="header"/>
    <w:basedOn w:val="a"/>
    <w:link w:val="a5"/>
    <w:rsid w:val="0033426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cs="Times New Roman"/>
      <w:b/>
      <w:bCs/>
      <w:sz w:val="26"/>
      <w:lang w:val="x-none"/>
    </w:rPr>
  </w:style>
  <w:style w:type="character" w:customStyle="1" w:styleId="a5">
    <w:name w:val="כותרת עליונה תו"/>
    <w:basedOn w:val="a0"/>
    <w:link w:val="a4"/>
    <w:rsid w:val="0033426E"/>
    <w:rPr>
      <w:rFonts w:ascii="Times New Roman" w:eastAsia="Times New Roman" w:hAnsi="Times New Roman" w:cs="Times New Roman"/>
      <w:b/>
      <w:bCs/>
      <w:sz w:val="26"/>
      <w:szCs w:val="26"/>
      <w:lang w:val="x-none" w:eastAsia="he-IL"/>
    </w:rPr>
  </w:style>
  <w:style w:type="paragraph" w:styleId="a6">
    <w:name w:val="footer"/>
    <w:basedOn w:val="a"/>
    <w:link w:val="a7"/>
    <w:rsid w:val="0033426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Times New Roman"/>
      <w:b/>
      <w:bCs/>
      <w:sz w:val="20"/>
      <w:lang w:val="x-none"/>
    </w:rPr>
  </w:style>
  <w:style w:type="character" w:customStyle="1" w:styleId="a7">
    <w:name w:val="כותרת תחתונה תו"/>
    <w:basedOn w:val="a0"/>
    <w:link w:val="a6"/>
    <w:rsid w:val="0033426E"/>
    <w:rPr>
      <w:rFonts w:ascii="Times New Roman" w:eastAsia="Times New Roman" w:hAnsi="Times New Roman" w:cs="Times New Roman"/>
      <w:b/>
      <w:bCs/>
      <w:sz w:val="20"/>
      <w:szCs w:val="26"/>
      <w:lang w:val="x-none" w:eastAsia="he-IL"/>
    </w:rPr>
  </w:style>
  <w:style w:type="character" w:styleId="a8">
    <w:name w:val="page number"/>
    <w:basedOn w:val="a0"/>
    <w:rsid w:val="0033426E"/>
  </w:style>
  <w:style w:type="paragraph" w:customStyle="1" w:styleId="31">
    <w:name w:val="3"/>
    <w:basedOn w:val="a"/>
    <w:next w:val="a6"/>
    <w:uiPriority w:val="99"/>
    <w:rsid w:val="0033426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79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in.gov.il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971</Words>
  <Characters>4860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Menahem Rozenbaum</dc:creator>
  <cp:lastModifiedBy>Menahem Rozenbaum</cp:lastModifiedBy>
  <cp:revision>2</cp:revision>
  <dcterms:created xsi:type="dcterms:W3CDTF">2013-05-13T07:31:00Z</dcterms:created>
  <dcterms:modified xsi:type="dcterms:W3CDTF">2013-05-13T07:31:00Z</dcterms:modified>
</cp:coreProperties>
</file>